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0CF" w:rsidRPr="00B2018B" w:rsidRDefault="00C500CF" w:rsidP="00C500CF">
      <w:pPr>
        <w:spacing w:before="120" w:after="0" w:line="240" w:lineRule="auto"/>
        <w:jc w:val="center"/>
        <w:rPr>
          <w:rFonts w:cs="Calibri"/>
          <w:color w:val="FF0000"/>
          <w:sz w:val="28"/>
          <w:szCs w:val="28"/>
        </w:rPr>
      </w:pPr>
      <w:r w:rsidRPr="00B2018B">
        <w:rPr>
          <w:rFonts w:cs="Times New Roman"/>
          <w:color w:val="FF0000"/>
          <w:sz w:val="28"/>
          <w:szCs w:val="28"/>
          <w:rtl/>
        </w:rPr>
        <w:t>بِسْمِ اللّٰهِ الرَّحْمٰنِ الرَّحِيمِ</w:t>
      </w:r>
    </w:p>
    <w:p w:rsidR="00C500CF" w:rsidRPr="00B2018B" w:rsidRDefault="00C500CF" w:rsidP="00C500CF">
      <w:pPr>
        <w:spacing w:before="120" w:after="0" w:line="240" w:lineRule="auto"/>
        <w:jc w:val="center"/>
        <w:rPr>
          <w:rFonts w:cs="Calibri"/>
          <w:color w:val="FF0000"/>
          <w:sz w:val="28"/>
          <w:szCs w:val="28"/>
        </w:rPr>
      </w:pPr>
      <w:r w:rsidRPr="00B2018B">
        <w:rPr>
          <w:rFonts w:cs="Times New Roman"/>
          <w:color w:val="FF0000"/>
          <w:sz w:val="28"/>
          <w:szCs w:val="28"/>
          <w:rtl/>
        </w:rPr>
        <w:t>وَ بِهِ نَسْتَعِينُ</w:t>
      </w:r>
    </w:p>
    <w:p w:rsidR="00C500CF" w:rsidRDefault="00C500CF" w:rsidP="00761B7A">
      <w:pPr>
        <w:spacing w:before="120" w:after="0" w:line="240" w:lineRule="auto"/>
        <w:jc w:val="center"/>
        <w:rPr>
          <w:rFonts w:ascii="Calibri" w:hAnsi="Calibri"/>
          <w:sz w:val="24"/>
          <w:szCs w:val="24"/>
        </w:rPr>
      </w:pPr>
      <w:r>
        <w:rPr>
          <w:rFonts w:cs="Calibri"/>
          <w:color w:val="0000B0"/>
          <w:sz w:val="28"/>
          <w:szCs w:val="28"/>
        </w:rPr>
        <w:t>YİRMİSEKİZİNCİ</w:t>
      </w:r>
      <w:r w:rsidRPr="00B2018B">
        <w:rPr>
          <w:rFonts w:cs="Calibri"/>
          <w:color w:val="0000B0"/>
          <w:sz w:val="28"/>
          <w:szCs w:val="28"/>
        </w:rPr>
        <w:t xml:space="preserve"> MEKTUB</w:t>
      </w:r>
      <w:r>
        <w:rPr>
          <w:rFonts w:cs="Calibri"/>
          <w:color w:val="0000B0"/>
          <w:sz w:val="28"/>
          <w:szCs w:val="28"/>
        </w:rPr>
        <w:t xml:space="preserve"> </w:t>
      </w:r>
      <w:r w:rsidR="00761B7A">
        <w:rPr>
          <w:rFonts w:cs="Calibri"/>
          <w:color w:val="0000B0"/>
          <w:sz w:val="28"/>
          <w:szCs w:val="28"/>
        </w:rPr>
        <w:t>–</w:t>
      </w:r>
      <w:r>
        <w:rPr>
          <w:rFonts w:cs="Calibri"/>
          <w:color w:val="0000B0"/>
          <w:sz w:val="28"/>
          <w:szCs w:val="28"/>
        </w:rPr>
        <w:t xml:space="preserve"> </w:t>
      </w:r>
      <w:r w:rsidR="00761B7A">
        <w:rPr>
          <w:rFonts w:cs="Calibri"/>
          <w:color w:val="0000B0"/>
          <w:sz w:val="28"/>
          <w:szCs w:val="28"/>
        </w:rPr>
        <w:t>SAYFA 350-363</w:t>
      </w:r>
      <w:r w:rsidRPr="00B2018B">
        <w:rPr>
          <w:rFonts w:cs="Calibri"/>
          <w:color w:val="0000B0"/>
          <w:sz w:val="28"/>
          <w:szCs w:val="28"/>
        </w:rPr>
        <w:t xml:space="preserve"> TAHŞİYESİ</w:t>
      </w:r>
    </w:p>
    <w:p w:rsidR="00C500CF" w:rsidRPr="00C500CF" w:rsidRDefault="00C500CF" w:rsidP="00C500CF">
      <w:pPr>
        <w:spacing w:before="120" w:after="0" w:line="240" w:lineRule="auto"/>
        <w:jc w:val="center"/>
        <w:rPr>
          <w:rFonts w:ascii="Calibri" w:hAnsi="Calibri"/>
          <w:b/>
          <w:bCs/>
          <w:sz w:val="24"/>
          <w:szCs w:val="24"/>
        </w:rPr>
      </w:pPr>
      <w:r w:rsidRPr="00C500CF">
        <w:rPr>
          <w:rFonts w:ascii="Calibri" w:hAnsi="Calibri"/>
          <w:b/>
          <w:bCs/>
          <w:sz w:val="24"/>
          <w:szCs w:val="24"/>
        </w:rPr>
        <w:t>İkinci Mes'ele olan İkinci Risale</w:t>
      </w:r>
    </w:p>
    <w:p w:rsidR="00C500CF" w:rsidRPr="00C500CF" w:rsidRDefault="00C500CF" w:rsidP="00C500CF">
      <w:pPr>
        <w:spacing w:before="120" w:after="0" w:line="240" w:lineRule="auto"/>
        <w:jc w:val="both"/>
        <w:rPr>
          <w:rFonts w:ascii="Calibri" w:hAnsi="Calibri"/>
          <w:sz w:val="24"/>
          <w:szCs w:val="24"/>
        </w:rPr>
      </w:pPr>
      <w:r w:rsidRPr="00C500CF">
        <w:rPr>
          <w:rFonts w:ascii="Calibri" w:hAnsi="Calibri"/>
          <w:sz w:val="24"/>
          <w:szCs w:val="24"/>
        </w:rPr>
        <w:t>[Hazret-i Musa Aleyhisselâm, Hazret-i Azrail Aleyhisselâm'ın gözüne tokat vurmuş, ilâ âhir mealindeki hadîse dair ehemmiyetli bir münakaşayı kaldırmak ve halletmek için yazılmıştır.]</w:t>
      </w:r>
    </w:p>
    <w:p w:rsidR="00C500CF" w:rsidRPr="00C500CF" w:rsidRDefault="00C500CF" w:rsidP="00C500CF">
      <w:pPr>
        <w:spacing w:before="120" w:after="0" w:line="240" w:lineRule="auto"/>
        <w:jc w:val="both"/>
        <w:rPr>
          <w:rFonts w:ascii="Calibri" w:hAnsi="Calibri"/>
          <w:sz w:val="24"/>
          <w:szCs w:val="24"/>
        </w:rPr>
      </w:pPr>
      <w:r w:rsidRPr="00C500CF">
        <w:rPr>
          <w:rFonts w:ascii="Calibri" w:hAnsi="Calibri"/>
          <w:sz w:val="24"/>
          <w:szCs w:val="24"/>
        </w:rPr>
        <w:t>Eğirdir'de bir münakaşa-i ilmiye işittim. O münakaşa, hususan şu zamanda yanlıştır.</w:t>
      </w:r>
      <w:r w:rsidR="00E1099E">
        <w:rPr>
          <w:rStyle w:val="FootnoteReference"/>
          <w:rFonts w:ascii="Calibri" w:hAnsi="Calibri"/>
          <w:sz w:val="24"/>
          <w:szCs w:val="24"/>
        </w:rPr>
        <w:footnoteReference w:id="2"/>
      </w:r>
      <w:r w:rsidRPr="00C500CF">
        <w:rPr>
          <w:rFonts w:ascii="Calibri" w:hAnsi="Calibri"/>
          <w:sz w:val="24"/>
          <w:szCs w:val="24"/>
        </w:rPr>
        <w:t xml:space="preserve"> Hattâ münakaşayı bilmiyordum. Benden de sual edildi. Mu'teber bir kitabda, Hadîs-i Şeyheyn'in ittifakına alâmet olan </w:t>
      </w:r>
      <w:r w:rsidRPr="00C500CF">
        <w:rPr>
          <w:rFonts w:ascii="Calibri" w:hAnsi="Calibri" w:cs="Arial"/>
          <w:color w:val="FF0000"/>
          <w:sz w:val="28"/>
          <w:szCs w:val="28"/>
          <w:rtl/>
        </w:rPr>
        <w:t>ق</w:t>
      </w:r>
      <w:r w:rsidRPr="00C500CF">
        <w:rPr>
          <w:rFonts w:ascii="Calibri" w:hAnsi="Calibri"/>
          <w:sz w:val="24"/>
          <w:szCs w:val="24"/>
        </w:rPr>
        <w:t xml:space="preserve"> işaretiyle bir hadîs bana gösterildi. "Hadîs midir, değil midir?" sual edildi. Ben dedim: Böyle mu'teber bir kitabda, Şeyheyn Hadîsinin ittifakına hükmeden bir zâta itimad etmek lâzım; demek hadîstir.</w:t>
      </w:r>
      <w:r w:rsidR="00E1099E">
        <w:rPr>
          <w:rStyle w:val="FootnoteReference"/>
          <w:rFonts w:ascii="Calibri" w:hAnsi="Calibri"/>
          <w:sz w:val="24"/>
          <w:szCs w:val="24"/>
        </w:rPr>
        <w:footnoteReference w:id="3"/>
      </w:r>
    </w:p>
    <w:p w:rsidR="00C500CF" w:rsidRPr="00C500CF" w:rsidRDefault="00C500CF" w:rsidP="00C500CF">
      <w:pPr>
        <w:spacing w:before="120" w:after="0" w:line="240" w:lineRule="auto"/>
        <w:jc w:val="both"/>
        <w:rPr>
          <w:rFonts w:ascii="Calibri" w:hAnsi="Calibri"/>
          <w:sz w:val="24"/>
          <w:szCs w:val="24"/>
        </w:rPr>
      </w:pPr>
      <w:r w:rsidRPr="00C500CF">
        <w:rPr>
          <w:rFonts w:ascii="Calibri" w:hAnsi="Calibri"/>
          <w:sz w:val="24"/>
          <w:szCs w:val="24"/>
        </w:rPr>
        <w:t>Fakat hadîsin, Kur'an gibi bazı müteşabihatı var. Ancak havas onların manalarını bulabilir. Şu hadîsin zahiri dahi, müşkilât-ı hadîsin müteşabihat kısmından olmak ihtimali var, dedim. Eğer bilseydim medar-ı münakaşa olmuş, öyle kısa değil, belki böyle cevab verecektim:</w:t>
      </w:r>
    </w:p>
    <w:p w:rsidR="00C500CF" w:rsidRPr="00C500CF" w:rsidRDefault="00C500CF" w:rsidP="00C500CF">
      <w:pPr>
        <w:spacing w:before="120" w:after="0" w:line="240" w:lineRule="auto"/>
        <w:jc w:val="both"/>
        <w:rPr>
          <w:rFonts w:ascii="Calibri" w:hAnsi="Calibri"/>
          <w:sz w:val="24"/>
          <w:szCs w:val="24"/>
        </w:rPr>
      </w:pPr>
      <w:r w:rsidRPr="00C500CF">
        <w:rPr>
          <w:rFonts w:ascii="Calibri" w:hAnsi="Calibri"/>
          <w:b/>
          <w:bCs/>
          <w:sz w:val="24"/>
          <w:szCs w:val="24"/>
        </w:rPr>
        <w:t>Evvelâ:</w:t>
      </w:r>
      <w:r w:rsidRPr="00C500CF">
        <w:rPr>
          <w:rFonts w:ascii="Calibri" w:hAnsi="Calibri"/>
          <w:sz w:val="24"/>
          <w:szCs w:val="24"/>
        </w:rPr>
        <w:t xml:space="preserve"> Bu çeşit mesaili münakaşa etmenin birinci şartı; insaf ile, hakkı bulmak niyetiyle, inadsız bir surette, ehil olanların mabeyninde, sû'-i telakkiye sebeb olmadan müzakeresi caiz olabilir. O müzakere hak için olduğuna delil şudur ki: Eğer hak, muarızın elinde zahir olsa, müteessir olmasın, belki memnun olsun; çünki bilmediği şey'i öğrendi. Eğer kendi elinde zahir olsa, fazla birşey öğrenmedi, belki gurura düşmek ihtimali var.</w:t>
      </w:r>
    </w:p>
    <w:p w:rsidR="00C500CF" w:rsidRDefault="00C500CF" w:rsidP="00DA3284">
      <w:pPr>
        <w:spacing w:before="120" w:after="0" w:line="240" w:lineRule="auto"/>
        <w:jc w:val="both"/>
        <w:rPr>
          <w:rFonts w:ascii="Calibri" w:hAnsi="Calibri"/>
          <w:sz w:val="24"/>
          <w:szCs w:val="24"/>
        </w:rPr>
      </w:pPr>
      <w:r w:rsidRPr="00C500CF">
        <w:rPr>
          <w:rFonts w:ascii="Calibri" w:hAnsi="Calibri"/>
          <w:b/>
          <w:bCs/>
          <w:sz w:val="24"/>
          <w:szCs w:val="24"/>
        </w:rPr>
        <w:t>Sâniyen:</w:t>
      </w:r>
      <w:r w:rsidRPr="00C500CF">
        <w:rPr>
          <w:rFonts w:ascii="Calibri" w:hAnsi="Calibri"/>
          <w:sz w:val="24"/>
          <w:szCs w:val="24"/>
        </w:rPr>
        <w:t xml:space="preserve"> Sebeb-i münakaşa, eğer hadîs ise; hadîsin meratibini ve vahy-i zımnînin derecatını ve tekellümat-ı Nebeviyenin aksamını bilmek lâzım. Avam içinde müşkilât-ı hadîsiyeyi münakaşa etmek, izhar-ı fazl suretinde avukat gibi kendi sözünü doğru göstermek ve enaniyetini, hakka ve insafa tercih etmek suretinde deliller aramak caiz değildir. Madem şu mes'ele açılmış, medar-ı münakaşa edilmiş, bîçare avam-ı nâsın zihninde sû'-i tesir ediyor. Çünki şu gibi müteşabih hadîsleri aklına sığıştıramadığı için; eğer inkâr etse dehşetli bir kapı açar, yani küçücük aklına sığışmayan kat'î hadîsleri dahi inkâra yol açar. Eğer zahir-i hadîsin manasını tutarak öyle kabul edip neşretse, ehl-i dalaletin itirazatına ve "hurafattır" demelerine yol açar.</w:t>
      </w:r>
      <w:r>
        <w:rPr>
          <w:rStyle w:val="FootnoteReference"/>
          <w:rFonts w:ascii="Calibri" w:hAnsi="Calibri"/>
          <w:sz w:val="24"/>
          <w:szCs w:val="24"/>
        </w:rPr>
        <w:footnoteReference w:id="4"/>
      </w:r>
      <w:r w:rsidRPr="00C500CF">
        <w:rPr>
          <w:rFonts w:ascii="Calibri" w:hAnsi="Calibri"/>
          <w:sz w:val="24"/>
          <w:szCs w:val="24"/>
        </w:rPr>
        <w:t xml:space="preserve"> Madem bu müteşabih hadîse, lüzumsuz ve zararlı bir tarzda nazar-ı </w:t>
      </w:r>
      <w:r w:rsidRPr="00C500CF">
        <w:rPr>
          <w:rFonts w:ascii="Calibri" w:hAnsi="Calibri"/>
          <w:sz w:val="24"/>
          <w:szCs w:val="24"/>
        </w:rPr>
        <w:lastRenderedPageBreak/>
        <w:t>dikkat celbedilmiş ve bu çeşit hadîsler çok vârid olmuş, elbette şübheleri izale edecek bir hak</w:t>
      </w:r>
      <w:r w:rsidR="001E1CB4">
        <w:rPr>
          <w:rFonts w:ascii="Calibri" w:hAnsi="Calibri"/>
          <w:sz w:val="24"/>
          <w:szCs w:val="24"/>
        </w:rPr>
        <w:t>ikatı beyan etmek lâzım gelir......</w:t>
      </w:r>
    </w:p>
    <w:p w:rsidR="001E1CB4" w:rsidRDefault="001E1CB4" w:rsidP="001E1CB4">
      <w:pPr>
        <w:spacing w:before="120" w:after="0" w:line="240" w:lineRule="auto"/>
        <w:jc w:val="center"/>
        <w:rPr>
          <w:rFonts w:ascii="Calibri" w:hAnsi="Calibri"/>
          <w:b/>
          <w:bCs/>
          <w:sz w:val="24"/>
          <w:szCs w:val="24"/>
        </w:rPr>
      </w:pPr>
      <w:r>
        <w:rPr>
          <w:rFonts w:ascii="Calibri" w:hAnsi="Calibri"/>
          <w:b/>
          <w:bCs/>
          <w:sz w:val="24"/>
          <w:szCs w:val="24"/>
        </w:rPr>
        <w:t>***</w:t>
      </w:r>
    </w:p>
    <w:p w:rsidR="001E1CB4" w:rsidRPr="001E1CB4" w:rsidRDefault="001E1CB4" w:rsidP="001E1CB4">
      <w:pPr>
        <w:spacing w:before="120" w:after="0" w:line="240" w:lineRule="auto"/>
        <w:jc w:val="center"/>
        <w:rPr>
          <w:rFonts w:ascii="Calibri" w:hAnsi="Calibri"/>
          <w:b/>
          <w:bCs/>
          <w:sz w:val="24"/>
          <w:szCs w:val="24"/>
        </w:rPr>
      </w:pPr>
      <w:r w:rsidRPr="001E1CB4">
        <w:rPr>
          <w:rFonts w:ascii="Calibri" w:hAnsi="Calibri"/>
          <w:b/>
          <w:bCs/>
          <w:sz w:val="24"/>
          <w:szCs w:val="24"/>
        </w:rPr>
        <w:t>Üçüncü Mes'ele olan Üçüncü Risale</w:t>
      </w:r>
    </w:p>
    <w:p w:rsidR="001E1CB4" w:rsidRPr="001E1CB4" w:rsidRDefault="001E1CB4" w:rsidP="001E1CB4">
      <w:pPr>
        <w:spacing w:before="120" w:after="0" w:line="240" w:lineRule="auto"/>
        <w:jc w:val="both"/>
        <w:rPr>
          <w:rFonts w:ascii="Calibri" w:hAnsi="Calibri"/>
          <w:sz w:val="24"/>
          <w:szCs w:val="24"/>
        </w:rPr>
      </w:pPr>
      <w:r w:rsidRPr="001E1CB4">
        <w:rPr>
          <w:rFonts w:ascii="Calibri" w:hAnsi="Calibri"/>
          <w:sz w:val="24"/>
          <w:szCs w:val="24"/>
        </w:rPr>
        <w:t>[Şu mes'ele umum ihvanımın ekseri lisan-ı hal ile ve bir kısmının lisan-ı kal ile ettikleri umumî bir sualin, has ve hususî ve mahremce bir cevabıdır.]</w:t>
      </w:r>
    </w:p>
    <w:p w:rsidR="001E1CB4" w:rsidRPr="001E1CB4" w:rsidRDefault="001E1CB4" w:rsidP="001E1CB4">
      <w:pPr>
        <w:spacing w:before="120" w:after="0" w:line="240" w:lineRule="auto"/>
        <w:jc w:val="both"/>
        <w:rPr>
          <w:rFonts w:ascii="Calibri" w:hAnsi="Calibri"/>
          <w:sz w:val="24"/>
          <w:szCs w:val="24"/>
        </w:rPr>
      </w:pPr>
      <w:r w:rsidRPr="00DA3284">
        <w:rPr>
          <w:rFonts w:ascii="Calibri" w:hAnsi="Calibri"/>
          <w:b/>
          <w:bCs/>
          <w:sz w:val="24"/>
          <w:szCs w:val="24"/>
        </w:rPr>
        <w:t>Sual:</w:t>
      </w:r>
      <w:r w:rsidRPr="001E1CB4">
        <w:rPr>
          <w:rFonts w:ascii="Calibri" w:hAnsi="Calibri"/>
          <w:sz w:val="24"/>
          <w:szCs w:val="24"/>
        </w:rPr>
        <w:t xml:space="preserve"> Senin ziyaretine gelen herkese diyorsun ki: "Benim şahsımdan bir himmet beklemeyiniz ve şahsımı mübarek tanımayınız. Ben makam sahibi değilim. Âdi bir neferin müşir makamının evamirini tebliği gibi, ben de manevî bir müşiriyet makamının evamirini tebliğ ediyorum. Hem müflis bir adamın, gayet kıymetdar ve zengin elmas ve mücevherat dükkânının dellâlı olduğu gibi; ben dahi, mukaddes ve Kur'anî bir dükkânın dellâlıyım."</w:t>
      </w:r>
      <w:r w:rsidR="00DA3284">
        <w:rPr>
          <w:rStyle w:val="FootnoteReference"/>
          <w:rFonts w:ascii="Calibri" w:hAnsi="Calibri"/>
          <w:sz w:val="24"/>
          <w:szCs w:val="24"/>
        </w:rPr>
        <w:footnoteReference w:id="5"/>
      </w:r>
      <w:r w:rsidRPr="001E1CB4">
        <w:rPr>
          <w:rFonts w:ascii="Calibri" w:hAnsi="Calibri"/>
          <w:sz w:val="24"/>
          <w:szCs w:val="24"/>
        </w:rPr>
        <w:t xml:space="preserve"> diyorsun. Halbuki "Aklımız ilme muhtaç olduğu gibi, kalbimiz dahi bir feyiz ister, ruhumuz bir nur ister ve hâkeza çok cihetle çok şeyler istiyoruz. Seni hacatımıza yarayacak adam zannedip, senin ziyaretine geliyoruz. Bize âlimden ziyade bir sahib-i velayet, sahib-i himmet ve sahib-i kemalât lâzım. Eğer hakikat-ı hal dediğin gibi ise, ziyaretinize yanlış geldik." lisan-ı halleri diyor.</w:t>
      </w:r>
    </w:p>
    <w:p w:rsidR="001E1CB4" w:rsidRPr="001E1CB4" w:rsidRDefault="001E1CB4" w:rsidP="001E1CB4">
      <w:pPr>
        <w:spacing w:before="120" w:after="0" w:line="240" w:lineRule="auto"/>
        <w:jc w:val="both"/>
        <w:rPr>
          <w:rFonts w:ascii="Calibri" w:hAnsi="Calibri"/>
          <w:sz w:val="24"/>
          <w:szCs w:val="24"/>
        </w:rPr>
      </w:pPr>
      <w:r w:rsidRPr="00DA3284">
        <w:rPr>
          <w:rFonts w:ascii="Calibri" w:hAnsi="Calibri"/>
          <w:b/>
          <w:bCs/>
          <w:sz w:val="24"/>
          <w:szCs w:val="24"/>
        </w:rPr>
        <w:t>Elcevab:</w:t>
      </w:r>
      <w:r w:rsidRPr="001E1CB4">
        <w:rPr>
          <w:rFonts w:ascii="Calibri" w:hAnsi="Calibri"/>
          <w:sz w:val="24"/>
          <w:szCs w:val="24"/>
        </w:rPr>
        <w:t xml:space="preserve"> Beş noktayı dinleyiniz, sonra düşününüz. Ziyaretiniz beyhude mi, yoksa faideli midir? O vakit hükmediniz.</w:t>
      </w:r>
      <w:r>
        <w:rPr>
          <w:rStyle w:val="FootnoteReference"/>
          <w:rFonts w:ascii="Calibri" w:hAnsi="Calibri"/>
          <w:sz w:val="24"/>
          <w:szCs w:val="24"/>
        </w:rPr>
        <w:footnoteReference w:id="6"/>
      </w:r>
    </w:p>
    <w:p w:rsidR="00056168" w:rsidRPr="00056168" w:rsidRDefault="001E1CB4" w:rsidP="00056168">
      <w:pPr>
        <w:spacing w:before="120" w:after="0" w:line="240" w:lineRule="auto"/>
        <w:jc w:val="both"/>
        <w:rPr>
          <w:rFonts w:ascii="Calibri" w:hAnsi="Calibri"/>
          <w:sz w:val="24"/>
          <w:szCs w:val="24"/>
        </w:rPr>
      </w:pPr>
      <w:r w:rsidRPr="00DA3284">
        <w:rPr>
          <w:rFonts w:ascii="Calibri" w:hAnsi="Calibri"/>
          <w:b/>
          <w:bCs/>
          <w:sz w:val="24"/>
          <w:szCs w:val="24"/>
        </w:rPr>
        <w:t>Birinci Nokta:</w:t>
      </w:r>
      <w:r w:rsidRPr="001E1CB4">
        <w:rPr>
          <w:rFonts w:ascii="Calibri" w:hAnsi="Calibri"/>
          <w:sz w:val="24"/>
          <w:szCs w:val="24"/>
        </w:rPr>
        <w:t xml:space="preserve"> Nasılki bir padişahın âdi bir hizmetkârı ve bîçare bir neferi; padişah namına feriklere, paşalara hedaya-yı şahanesini ve nişanlarını veriyor, onları minnetdar ediyor. Eğer ferikler ve müşirler, "Bu âdi nefere neden tenezzül edip, elinden ihsan ve nişanları alıyoruz?" deseler, mağrurane bir divaneliktir. Eğer o nefer dahi; vazifesinin haricinde müşire kıyam etmezse, kendini ondan yüksek görse, eblehçesine bir divaneliktir. Hem eğer o memnun olan feriklerden birisi, müteşekkirane o neferin kulübeciğine tenezzülen misafir gitse; kuru ekmekten başka bulmayan o nefer mahcub kalmamak için, o hali gören ve bilen padişah -elbette o neferini mahcub etmemek için- matbah-ı şahaneden, sadık hizmetkârının muhterem misafirine tabla gönderir; öyle de: Kur'an-ı Hakîm'in sadık bir hizmetkârı, ne kadar âdi olursa olsun Kur'an namına, en büyük insanlara emirlerini çekinmeyerek tebliğ eder ve en zengin ruhlu olanlara Kur'anın âlî elmaslarını yalvararak mütezellilane değil, belki müftehirane ve müstağniyane satar. Onlar ne kadar büyük olursa olsun, o âdi hizmetkâra, vazife başında iken tekebbür edemezler. Ve o hizmetkâr dahi, onların ona müracaatında, kendine medar-ı gurur bulamaz.. ve haddinden tecavüz etmez. Eğer o hazine-i kudsiyenin müşterileri içinde bazıları, o bîçare hizmetkâra velayet</w:t>
      </w:r>
      <w:r w:rsidR="00056168">
        <w:rPr>
          <w:rFonts w:ascii="Calibri" w:hAnsi="Calibri"/>
          <w:sz w:val="24"/>
          <w:szCs w:val="24"/>
        </w:rPr>
        <w:t xml:space="preserve"> </w:t>
      </w:r>
      <w:r w:rsidR="00056168" w:rsidRPr="00056168">
        <w:rPr>
          <w:rFonts w:ascii="Calibri" w:hAnsi="Calibri"/>
          <w:sz w:val="24"/>
          <w:szCs w:val="24"/>
        </w:rPr>
        <w:t xml:space="preserve">nazarıyla baksalar ve büyük tanısalar; </w:t>
      </w:r>
      <w:r w:rsidR="00056168" w:rsidRPr="00056168">
        <w:rPr>
          <w:rFonts w:ascii="Calibri" w:hAnsi="Calibri"/>
          <w:sz w:val="24"/>
          <w:szCs w:val="24"/>
        </w:rPr>
        <w:lastRenderedPageBreak/>
        <w:t>elbette hakikat-ı Kur'aniyenin merhamet-i kudsiyesi şanındandır ki, o hizmetkârını mahcub etmemek için, hazine-i hâssa-i İlahiyeden, o hizmetkârın hiç haberi ve medhali olmadan, onlara meded versin ve himmet ederek feyizdar etsin.</w:t>
      </w:r>
      <w:r w:rsidR="00056168">
        <w:rPr>
          <w:rStyle w:val="FootnoteReference"/>
          <w:rFonts w:ascii="Calibri" w:hAnsi="Calibri"/>
          <w:sz w:val="24"/>
          <w:szCs w:val="24"/>
        </w:rPr>
        <w:footnoteReference w:id="7"/>
      </w:r>
    </w:p>
    <w:p w:rsidR="00056168" w:rsidRPr="00056168" w:rsidRDefault="00056168" w:rsidP="00056168">
      <w:pPr>
        <w:spacing w:before="120" w:after="0" w:line="240" w:lineRule="auto"/>
        <w:jc w:val="both"/>
        <w:rPr>
          <w:rFonts w:ascii="Calibri" w:hAnsi="Calibri"/>
          <w:sz w:val="24"/>
          <w:szCs w:val="24"/>
        </w:rPr>
      </w:pPr>
      <w:r w:rsidRPr="0093168A">
        <w:rPr>
          <w:rFonts w:ascii="Calibri" w:hAnsi="Calibri"/>
          <w:b/>
          <w:bCs/>
          <w:sz w:val="24"/>
          <w:szCs w:val="24"/>
        </w:rPr>
        <w:t>İkinci Nokta:</w:t>
      </w:r>
      <w:r w:rsidRPr="00056168">
        <w:rPr>
          <w:rFonts w:ascii="Calibri" w:hAnsi="Calibri"/>
          <w:sz w:val="24"/>
          <w:szCs w:val="24"/>
        </w:rPr>
        <w:t xml:space="preserve"> İmam-ı Rabbanî ve Müceddid-i Elf-i Sâni Ahmed-i Farukî (R.A.) demiş: "Hakaik-i imaniyeden bir tek mes'elenin inkişafı ve vuzuhu, benim indimde binler ezvak ve keramata müreccahtır. Hem bütün tarîkatların gayesi ve neticesi, hakaik-i imaniyenin inkişafı ve vuzuhudur." Madem şöyle bir tarîkat kahramanı böyle hükmediyor; elbette hakaik-i imaniyeyi kemal-i vuzuh ile beyan eden ve esrar-ı Kur'aniyeden tereşşuh eden Sözler, velayetten matlub olan neticeleri verebilirler.</w:t>
      </w:r>
    </w:p>
    <w:p w:rsidR="00056168" w:rsidRPr="00056168" w:rsidRDefault="00056168" w:rsidP="00056168">
      <w:pPr>
        <w:spacing w:before="120" w:after="0" w:line="240" w:lineRule="auto"/>
        <w:jc w:val="both"/>
        <w:rPr>
          <w:rFonts w:ascii="Calibri" w:hAnsi="Calibri"/>
          <w:sz w:val="24"/>
          <w:szCs w:val="24"/>
        </w:rPr>
      </w:pPr>
      <w:r w:rsidRPr="0093168A">
        <w:rPr>
          <w:rFonts w:ascii="Calibri" w:hAnsi="Calibri"/>
          <w:b/>
          <w:bCs/>
          <w:sz w:val="24"/>
          <w:szCs w:val="24"/>
        </w:rPr>
        <w:t>Üçüncü Nokta:</w:t>
      </w:r>
      <w:r w:rsidRPr="00056168">
        <w:rPr>
          <w:rFonts w:ascii="Calibri" w:hAnsi="Calibri"/>
          <w:sz w:val="24"/>
          <w:szCs w:val="24"/>
        </w:rPr>
        <w:t xml:space="preserve"> Bundan onbir sene evvel, Eski Said'in gafil kafasına müdhiş tokatlar indi, "El-mevtü hakkun" kaziyesini düşündü. Kendini bataklık çamurunda gördü. Meded istedi, bir yol aradı, bir halaskâr taharri etti. Gördü ki, yollar muhtelif; tereddüdde kaldı. Gavs-ı A'zam olan Şeyh-i Geylanî Radıyallahü Anh'ın "Fütuh-ul Gayb" namındaki kitabıyla tefe'ül etti. Tefe'ülde şu çıktı: </w:t>
      </w:r>
      <w:r w:rsidRPr="009260A9">
        <w:rPr>
          <w:rFonts w:ascii="Calibri" w:hAnsi="Calibri" w:cs="Arial" w:hint="cs"/>
          <w:color w:val="FF0000"/>
          <w:sz w:val="28"/>
          <w:szCs w:val="28"/>
          <w:rtl/>
        </w:rPr>
        <w:t>اَنْتَ</w:t>
      </w:r>
      <w:r w:rsidRPr="009260A9">
        <w:rPr>
          <w:rFonts w:ascii="Calibri" w:hAnsi="Calibri" w:cs="Arial"/>
          <w:color w:val="FF0000"/>
          <w:sz w:val="28"/>
          <w:szCs w:val="28"/>
          <w:rtl/>
        </w:rPr>
        <w:t xml:space="preserve"> </w:t>
      </w:r>
      <w:r w:rsidRPr="009260A9">
        <w:rPr>
          <w:rFonts w:ascii="Calibri" w:hAnsi="Calibri" w:cs="Arial" w:hint="cs"/>
          <w:color w:val="FF0000"/>
          <w:sz w:val="28"/>
          <w:szCs w:val="28"/>
          <w:rtl/>
        </w:rPr>
        <w:t>فِى</w:t>
      </w:r>
      <w:r w:rsidRPr="009260A9">
        <w:rPr>
          <w:rFonts w:ascii="Calibri" w:hAnsi="Calibri" w:cs="Arial"/>
          <w:color w:val="FF0000"/>
          <w:sz w:val="28"/>
          <w:szCs w:val="28"/>
          <w:rtl/>
        </w:rPr>
        <w:t xml:space="preserve"> </w:t>
      </w:r>
      <w:r w:rsidRPr="009260A9">
        <w:rPr>
          <w:rFonts w:ascii="Calibri" w:hAnsi="Calibri" w:cs="Arial" w:hint="cs"/>
          <w:color w:val="FF0000"/>
          <w:sz w:val="28"/>
          <w:szCs w:val="28"/>
          <w:rtl/>
        </w:rPr>
        <w:t>دَارِ</w:t>
      </w:r>
      <w:r w:rsidRPr="009260A9">
        <w:rPr>
          <w:rFonts w:ascii="Calibri" w:hAnsi="Calibri" w:cs="Arial"/>
          <w:color w:val="FF0000"/>
          <w:sz w:val="28"/>
          <w:szCs w:val="28"/>
          <w:rtl/>
        </w:rPr>
        <w:t xml:space="preserve"> </w:t>
      </w:r>
      <w:r w:rsidRPr="009260A9">
        <w:rPr>
          <w:rFonts w:ascii="Calibri" w:hAnsi="Calibri" w:cs="Arial" w:hint="cs"/>
          <w:color w:val="FF0000"/>
          <w:sz w:val="28"/>
          <w:szCs w:val="28"/>
          <w:rtl/>
        </w:rPr>
        <w:t>الْحِكْمَةِ</w:t>
      </w:r>
      <w:r w:rsidRPr="009260A9">
        <w:rPr>
          <w:rFonts w:ascii="Calibri" w:hAnsi="Calibri" w:cs="Arial"/>
          <w:color w:val="FF0000"/>
          <w:sz w:val="28"/>
          <w:szCs w:val="28"/>
          <w:rtl/>
        </w:rPr>
        <w:t xml:space="preserve"> </w:t>
      </w:r>
      <w:r w:rsidRPr="009260A9">
        <w:rPr>
          <w:rFonts w:ascii="Calibri" w:hAnsi="Calibri" w:cs="Arial" w:hint="cs"/>
          <w:color w:val="FF0000"/>
          <w:sz w:val="28"/>
          <w:szCs w:val="28"/>
          <w:rtl/>
        </w:rPr>
        <w:t>فَاطْلُبْ</w:t>
      </w:r>
      <w:r w:rsidRPr="009260A9">
        <w:rPr>
          <w:rFonts w:ascii="Calibri" w:hAnsi="Calibri" w:cs="Arial"/>
          <w:color w:val="FF0000"/>
          <w:sz w:val="28"/>
          <w:szCs w:val="28"/>
          <w:rtl/>
        </w:rPr>
        <w:t xml:space="preserve"> </w:t>
      </w:r>
      <w:r w:rsidRPr="009260A9">
        <w:rPr>
          <w:rFonts w:ascii="Calibri" w:hAnsi="Calibri" w:cs="Arial" w:hint="cs"/>
          <w:color w:val="FF0000"/>
          <w:sz w:val="28"/>
          <w:szCs w:val="28"/>
          <w:rtl/>
        </w:rPr>
        <w:t>طَبِيبًا</w:t>
      </w:r>
      <w:r w:rsidRPr="009260A9">
        <w:rPr>
          <w:rFonts w:ascii="Calibri" w:hAnsi="Calibri" w:cs="Arial"/>
          <w:color w:val="FF0000"/>
          <w:sz w:val="28"/>
          <w:szCs w:val="28"/>
          <w:rtl/>
        </w:rPr>
        <w:t xml:space="preserve"> </w:t>
      </w:r>
      <w:r w:rsidRPr="009260A9">
        <w:rPr>
          <w:rFonts w:ascii="Calibri" w:hAnsi="Calibri" w:cs="Arial" w:hint="cs"/>
          <w:color w:val="FF0000"/>
          <w:sz w:val="28"/>
          <w:szCs w:val="28"/>
          <w:rtl/>
        </w:rPr>
        <w:t>يُدَاوِى</w:t>
      </w:r>
      <w:r w:rsidRPr="009260A9">
        <w:rPr>
          <w:rFonts w:ascii="Calibri" w:hAnsi="Calibri" w:cs="Arial"/>
          <w:color w:val="FF0000"/>
          <w:sz w:val="28"/>
          <w:szCs w:val="28"/>
          <w:rtl/>
        </w:rPr>
        <w:t xml:space="preserve"> </w:t>
      </w:r>
      <w:r w:rsidRPr="009260A9">
        <w:rPr>
          <w:rFonts w:ascii="Calibri" w:hAnsi="Calibri" w:cs="Arial" w:hint="cs"/>
          <w:color w:val="FF0000"/>
          <w:sz w:val="28"/>
          <w:szCs w:val="28"/>
          <w:rtl/>
        </w:rPr>
        <w:t>قَلْبَكَ</w:t>
      </w:r>
      <w:r w:rsidRPr="00056168">
        <w:rPr>
          <w:rFonts w:ascii="Calibri" w:hAnsi="Calibri"/>
          <w:sz w:val="24"/>
          <w:szCs w:val="24"/>
        </w:rPr>
        <w:t xml:space="preserve"> Acibdir ki; o vakit ben, Dâr-ül Hikmet-il İslâmiye âzası idim. Güya ehl-i İslâmın yaralarını tedaviye çalışan bir hekim idim. Halbuki en ziyade hasta ben idim. Hasta evvelâ kendine bakmalı, sonra hastalara bakabilir.</w:t>
      </w:r>
    </w:p>
    <w:p w:rsidR="00056168" w:rsidRPr="00056168" w:rsidRDefault="00056168" w:rsidP="00056168">
      <w:pPr>
        <w:spacing w:before="120" w:after="0" w:line="240" w:lineRule="auto"/>
        <w:jc w:val="both"/>
        <w:rPr>
          <w:rFonts w:ascii="Calibri" w:hAnsi="Calibri"/>
          <w:sz w:val="24"/>
          <w:szCs w:val="24"/>
        </w:rPr>
      </w:pPr>
      <w:r w:rsidRPr="00056168">
        <w:rPr>
          <w:rFonts w:ascii="Calibri" w:hAnsi="Calibri"/>
          <w:sz w:val="24"/>
          <w:szCs w:val="24"/>
        </w:rPr>
        <w:t xml:space="preserve">İşte Hazret-i Şeyh bana der ki: "Sen kendin hastasın, kendine bir tabib ara!" Ben dedim: "Sen tabibim ol!" Tuttum, kendimi ona muhatab addederek, o kitabı bana hitab ediyor gibi </w:t>
      </w:r>
      <w:r w:rsidRPr="00056168">
        <w:rPr>
          <w:rFonts w:ascii="Calibri" w:hAnsi="Calibri"/>
          <w:sz w:val="24"/>
          <w:szCs w:val="24"/>
        </w:rPr>
        <w:lastRenderedPageBreak/>
        <w:t xml:space="preserve">okudum. Fakat kitabı çok şiddetli idi. Gururumu dehşetli kırıyordu. Nefsimde </w:t>
      </w:r>
      <w:r w:rsidRPr="00056168">
        <w:rPr>
          <w:rFonts w:ascii="Calibri" w:hAnsi="Calibri" w:hint="eastAsia"/>
          <w:sz w:val="24"/>
          <w:szCs w:val="24"/>
        </w:rPr>
        <w:t>ş</w:t>
      </w:r>
      <w:r w:rsidRPr="00056168">
        <w:rPr>
          <w:rFonts w:ascii="Calibri" w:hAnsi="Calibri"/>
          <w:sz w:val="24"/>
          <w:szCs w:val="24"/>
        </w:rPr>
        <w:t>iddetli ameliyat-ı cerrahiye yaptı. Dayanamadım, yarısına kadar kendimi ona muhatab ederek okudum; bitirmeye tahammülüm kalmadı. O kitabı dolaba koydum. Fakat sonra, ameliyat-ı şifakâraneden gelen acılar gitti, lezzet geldi. O birinci üstadımın kitabını tamam okudum ve çok istifade ettim. Ve onun virdini ve münacatını dinledim, çok istifaza ettim.</w:t>
      </w:r>
    </w:p>
    <w:p w:rsidR="009260A9" w:rsidRPr="009260A9" w:rsidRDefault="00056168" w:rsidP="009260A9">
      <w:pPr>
        <w:spacing w:before="120" w:after="0" w:line="240" w:lineRule="auto"/>
        <w:jc w:val="both"/>
        <w:rPr>
          <w:rFonts w:ascii="Calibri" w:hAnsi="Calibri"/>
          <w:sz w:val="24"/>
          <w:szCs w:val="24"/>
        </w:rPr>
      </w:pPr>
      <w:r w:rsidRPr="00056168">
        <w:rPr>
          <w:rFonts w:ascii="Calibri" w:hAnsi="Calibri"/>
          <w:sz w:val="24"/>
          <w:szCs w:val="24"/>
        </w:rPr>
        <w:t>Sonra İmam-ı Rabbanî'nin Mektubat kitabını gördüm, elime aldım. Hâlis bir tefe'ül ederek açtım. Acaibdendir ki, bütün Mektubatında yalnız iki yerde "Bedîüzzaman" lafzı var. O iki mektub bana birden açıldı. Pederimin ismi Mirza olduğundan, o mektubların ba</w:t>
      </w:r>
      <w:r w:rsidRPr="00056168">
        <w:rPr>
          <w:rFonts w:ascii="Calibri" w:hAnsi="Calibri" w:hint="eastAsia"/>
          <w:sz w:val="24"/>
          <w:szCs w:val="24"/>
        </w:rPr>
        <w:t>şı</w:t>
      </w:r>
      <w:r w:rsidRPr="00056168">
        <w:rPr>
          <w:rFonts w:ascii="Calibri" w:hAnsi="Calibri"/>
          <w:sz w:val="24"/>
          <w:szCs w:val="24"/>
        </w:rPr>
        <w:t>nda "Mirza</w:t>
      </w:r>
      <w:r w:rsidR="009260A9">
        <w:rPr>
          <w:rFonts w:ascii="Calibri" w:hAnsi="Calibri"/>
          <w:sz w:val="24"/>
          <w:szCs w:val="24"/>
        </w:rPr>
        <w:t xml:space="preserve"> </w:t>
      </w:r>
      <w:r w:rsidR="009260A9" w:rsidRPr="009260A9">
        <w:rPr>
          <w:rFonts w:ascii="Calibri" w:hAnsi="Calibri"/>
          <w:sz w:val="24"/>
          <w:szCs w:val="24"/>
        </w:rPr>
        <w:t>Bedîüzzaman'a Mektub" diye yazılı olarak gördüm. Fesübhanallah dedim, bu bana hitab ediyor. O zaman Eski Said'in bir lâkabı, "Bedîüzzaman"dı. Halbuki hicretin üçyüz senesinde, Bedîüzzaman-ı Hemedanî'den başka o lâkabla iştihar etmiş zâtları bilmiyordum. Halbuki İmamın zamanında dahi öyle bir adam vardı ki, ona o iki mektubu yazmış. O zâtın hali, benim halime benziyormuş ki, o iki mektubu kendi derdime deva buldum. Yalnız İmam, o mektublarında tavsiye ettiği gibi çok mektublarında musırrane şunu tavsiye ediyor: "Tevhid-i kıble et." Yani: Birini üstad tut, arkasından git, başkasıyla meşgul olma. Şu en mühim tavsiyesi, benim istidadıma ve ahval-i ruhiyeme muvafık gelmedi. Ne kadar düşündüm: "Bunun arkasından mı, yoksa ötekinin mi, yoksa daha ötekinin mi arkasından gideyim?" tahayyürde kaldım. Herbirinde ayrı ayrı cazibedar hasiyetler var. Biriyle iktifa edemiyordum. O tahayyürde iken, Cenab-ı Hakk'ın rahmetiyle kalbime geldi ki: Bu muhtelif turukların başı ve bu cedvellerin menbaı ve şu seyyarelerin güneşi, Kur'an-ı Hakîm'dir. Hakikî tevhid-i kıble bunda olur. Öyle ise, en a'lâ mürşid de ve en mukaddes üstad da odur. Ona yapıştım. Nâkıs ve perişan istidadım elbette lâyıkıyla o Mürşid-i Hakikî'nin âb-ı hayat hükmündeki feyzini massedip alamıyor; fakat ehl-i kalb ve sahib-i halin derecatına göre o feyzi, o âb-ı hayatı yine onun feyziyle gösterebiliriz. Demek Kur'andan gelen o Sözler ve o Nurlar, yalnız aklî mesail-i ilmiye değil; belki kalbî, ruhî, hâlî mesail-i imaniyedir ve pek yüksek ve kıymetdar maarif-i İlahiye hükmündedirler.</w:t>
      </w:r>
      <w:r w:rsidR="009260A9">
        <w:rPr>
          <w:rStyle w:val="FootnoteReference"/>
          <w:rFonts w:ascii="Calibri" w:hAnsi="Calibri"/>
          <w:sz w:val="24"/>
          <w:szCs w:val="24"/>
        </w:rPr>
        <w:footnoteReference w:id="8"/>
      </w:r>
    </w:p>
    <w:p w:rsidR="005A68D2" w:rsidRDefault="00883F3F" w:rsidP="00883F3F">
      <w:pPr>
        <w:spacing w:before="120" w:after="0" w:line="240" w:lineRule="auto"/>
        <w:jc w:val="center"/>
        <w:rPr>
          <w:rFonts w:ascii="Calibri" w:hAnsi="Calibri"/>
          <w:noProof/>
          <w:sz w:val="24"/>
          <w:szCs w:val="24"/>
        </w:rPr>
      </w:pPr>
      <w:r>
        <w:rPr>
          <w:rFonts w:ascii="Calibri" w:hAnsi="Calibri"/>
          <w:noProof/>
          <w:sz w:val="24"/>
          <w:szCs w:val="24"/>
        </w:rPr>
        <w:t>***</w:t>
      </w:r>
    </w:p>
    <w:p w:rsidR="00883F3F" w:rsidRPr="00883F3F" w:rsidRDefault="00883F3F" w:rsidP="00883F3F">
      <w:pPr>
        <w:spacing w:before="120" w:after="0" w:line="240" w:lineRule="auto"/>
        <w:jc w:val="center"/>
        <w:rPr>
          <w:rFonts w:ascii="Calibri" w:hAnsi="Calibri"/>
          <w:b/>
          <w:bCs/>
          <w:noProof/>
          <w:sz w:val="24"/>
          <w:szCs w:val="24"/>
        </w:rPr>
      </w:pPr>
      <w:r w:rsidRPr="00883F3F">
        <w:rPr>
          <w:rFonts w:ascii="Calibri" w:hAnsi="Calibri"/>
          <w:b/>
          <w:bCs/>
          <w:noProof/>
          <w:sz w:val="24"/>
          <w:szCs w:val="24"/>
        </w:rPr>
        <w:t>Dördüncü Risale olan Dördüncü Mes'ele</w:t>
      </w:r>
    </w:p>
    <w:p w:rsidR="00883F3F" w:rsidRPr="00883F3F" w:rsidRDefault="00883F3F" w:rsidP="00883F3F">
      <w:pPr>
        <w:spacing w:before="120" w:after="0" w:line="240" w:lineRule="auto"/>
        <w:jc w:val="center"/>
        <w:rPr>
          <w:rFonts w:ascii="Calibri" w:hAnsi="Calibri"/>
          <w:noProof/>
          <w:color w:val="FF0000"/>
          <w:sz w:val="28"/>
          <w:szCs w:val="28"/>
        </w:rPr>
      </w:pPr>
      <w:r w:rsidRPr="00883F3F">
        <w:rPr>
          <w:rFonts w:ascii="Calibri" w:hAnsi="Calibri" w:cs="Arial" w:hint="cs"/>
          <w:noProof/>
          <w:color w:val="FF0000"/>
          <w:sz w:val="28"/>
          <w:szCs w:val="28"/>
          <w:rtl/>
        </w:rPr>
        <w:t>بِاسْمِهِ</w:t>
      </w:r>
      <w:r w:rsidRPr="00883F3F">
        <w:rPr>
          <w:rFonts w:ascii="Calibri" w:hAnsi="Calibri" w:cs="Arial"/>
          <w:noProof/>
          <w:color w:val="FF0000"/>
          <w:sz w:val="28"/>
          <w:szCs w:val="28"/>
          <w:rtl/>
        </w:rPr>
        <w:t xml:space="preserve"> </w:t>
      </w:r>
      <w:r w:rsidRPr="00883F3F">
        <w:rPr>
          <w:rFonts w:ascii="Calibri" w:hAnsi="Calibri" w:cs="Arial" w:hint="cs"/>
          <w:noProof/>
          <w:color w:val="FF0000"/>
          <w:sz w:val="28"/>
          <w:szCs w:val="28"/>
          <w:rtl/>
        </w:rPr>
        <w:t>وَاِنْ</w:t>
      </w:r>
      <w:r w:rsidRPr="00883F3F">
        <w:rPr>
          <w:rFonts w:ascii="Calibri" w:hAnsi="Calibri" w:cs="Arial"/>
          <w:noProof/>
          <w:color w:val="FF0000"/>
          <w:sz w:val="28"/>
          <w:szCs w:val="28"/>
          <w:rtl/>
        </w:rPr>
        <w:t xml:space="preserve"> </w:t>
      </w:r>
      <w:r w:rsidRPr="00883F3F">
        <w:rPr>
          <w:rFonts w:ascii="Calibri" w:hAnsi="Calibri" w:cs="Arial" w:hint="cs"/>
          <w:noProof/>
          <w:color w:val="FF0000"/>
          <w:sz w:val="28"/>
          <w:szCs w:val="28"/>
          <w:rtl/>
        </w:rPr>
        <w:t>مِنْ</w:t>
      </w:r>
      <w:r w:rsidRPr="00883F3F">
        <w:rPr>
          <w:rFonts w:ascii="Calibri" w:hAnsi="Calibri" w:cs="Arial"/>
          <w:noProof/>
          <w:color w:val="FF0000"/>
          <w:sz w:val="28"/>
          <w:szCs w:val="28"/>
          <w:rtl/>
        </w:rPr>
        <w:t xml:space="preserve"> </w:t>
      </w:r>
      <w:r w:rsidRPr="00883F3F">
        <w:rPr>
          <w:rFonts w:ascii="Calibri" w:hAnsi="Calibri" w:cs="Arial" w:hint="cs"/>
          <w:noProof/>
          <w:color w:val="FF0000"/>
          <w:sz w:val="28"/>
          <w:szCs w:val="28"/>
          <w:rtl/>
        </w:rPr>
        <w:t>شَيْءٍ</w:t>
      </w:r>
      <w:r w:rsidRPr="00883F3F">
        <w:rPr>
          <w:rFonts w:ascii="Calibri" w:hAnsi="Calibri" w:cs="Arial"/>
          <w:noProof/>
          <w:color w:val="FF0000"/>
          <w:sz w:val="28"/>
          <w:szCs w:val="28"/>
          <w:rtl/>
        </w:rPr>
        <w:t xml:space="preserve"> </w:t>
      </w:r>
      <w:r w:rsidRPr="00883F3F">
        <w:rPr>
          <w:rFonts w:ascii="Calibri" w:hAnsi="Calibri" w:cs="Arial" w:hint="cs"/>
          <w:noProof/>
          <w:color w:val="FF0000"/>
          <w:sz w:val="28"/>
          <w:szCs w:val="28"/>
          <w:rtl/>
        </w:rPr>
        <w:t>اِلاَّ</w:t>
      </w:r>
      <w:r w:rsidRPr="00883F3F">
        <w:rPr>
          <w:rFonts w:ascii="Calibri" w:hAnsi="Calibri" w:cs="Arial"/>
          <w:noProof/>
          <w:color w:val="FF0000"/>
          <w:sz w:val="28"/>
          <w:szCs w:val="28"/>
          <w:rtl/>
        </w:rPr>
        <w:t xml:space="preserve"> </w:t>
      </w:r>
      <w:r w:rsidRPr="00883F3F">
        <w:rPr>
          <w:rFonts w:ascii="Calibri" w:hAnsi="Calibri" w:cs="Arial" w:hint="cs"/>
          <w:noProof/>
          <w:color w:val="FF0000"/>
          <w:sz w:val="28"/>
          <w:szCs w:val="28"/>
          <w:rtl/>
        </w:rPr>
        <w:t>يُسَبِّحُ</w:t>
      </w:r>
      <w:r w:rsidRPr="00883F3F">
        <w:rPr>
          <w:rFonts w:ascii="Calibri" w:hAnsi="Calibri" w:cs="Arial"/>
          <w:noProof/>
          <w:color w:val="FF0000"/>
          <w:sz w:val="28"/>
          <w:szCs w:val="28"/>
          <w:rtl/>
        </w:rPr>
        <w:t xml:space="preserve"> </w:t>
      </w:r>
      <w:r w:rsidRPr="00883F3F">
        <w:rPr>
          <w:rFonts w:ascii="Calibri" w:hAnsi="Calibri" w:cs="Arial" w:hint="cs"/>
          <w:noProof/>
          <w:color w:val="FF0000"/>
          <w:sz w:val="28"/>
          <w:szCs w:val="28"/>
          <w:rtl/>
        </w:rPr>
        <w:t>بِحَمْدِهِ</w:t>
      </w:r>
    </w:p>
    <w:p w:rsidR="00883F3F" w:rsidRPr="00883F3F" w:rsidRDefault="00883F3F" w:rsidP="00883F3F">
      <w:pPr>
        <w:spacing w:before="120" w:after="0" w:line="240" w:lineRule="auto"/>
        <w:jc w:val="center"/>
        <w:rPr>
          <w:rFonts w:ascii="Calibri" w:hAnsi="Calibri"/>
          <w:noProof/>
          <w:sz w:val="24"/>
          <w:szCs w:val="24"/>
        </w:rPr>
      </w:pPr>
      <w:r w:rsidRPr="00883F3F">
        <w:rPr>
          <w:rFonts w:ascii="Calibri" w:hAnsi="Calibri"/>
          <w:noProof/>
          <w:sz w:val="24"/>
          <w:szCs w:val="24"/>
        </w:rPr>
        <w:t>(İhvanlarıma medar-ı intibah bir hâdise-i cüz'iyeye dair bir suale cevabdır.)</w:t>
      </w:r>
    </w:p>
    <w:p w:rsidR="00883F3F" w:rsidRPr="00883F3F" w:rsidRDefault="00883F3F" w:rsidP="00883F3F">
      <w:pPr>
        <w:spacing w:before="120" w:after="0" w:line="240" w:lineRule="auto"/>
        <w:jc w:val="both"/>
        <w:rPr>
          <w:rFonts w:ascii="Calibri" w:hAnsi="Calibri"/>
          <w:noProof/>
          <w:sz w:val="24"/>
          <w:szCs w:val="24"/>
        </w:rPr>
      </w:pPr>
      <w:r w:rsidRPr="00883F3F">
        <w:rPr>
          <w:rFonts w:ascii="Calibri" w:hAnsi="Calibri"/>
          <w:noProof/>
          <w:sz w:val="24"/>
          <w:szCs w:val="24"/>
        </w:rPr>
        <w:t>Aziz kardeşlerim!</w:t>
      </w:r>
    </w:p>
    <w:p w:rsidR="00883F3F" w:rsidRPr="00883F3F" w:rsidRDefault="00883F3F" w:rsidP="00883F3F">
      <w:pPr>
        <w:spacing w:before="120" w:after="0" w:line="240" w:lineRule="auto"/>
        <w:jc w:val="both"/>
        <w:rPr>
          <w:rFonts w:ascii="Calibri" w:hAnsi="Calibri"/>
          <w:noProof/>
          <w:sz w:val="24"/>
          <w:szCs w:val="24"/>
        </w:rPr>
      </w:pPr>
      <w:r w:rsidRPr="00883F3F">
        <w:rPr>
          <w:rFonts w:ascii="Calibri" w:hAnsi="Calibri"/>
          <w:noProof/>
          <w:sz w:val="24"/>
          <w:szCs w:val="24"/>
        </w:rPr>
        <w:t>Sual ediyorsunuz ki: Câmi-i şerifinize, Cum'a gecesinde sebebsiz olarak, mübarek bir misafirin gelmesiyle tecavüz edilmiş. Bu hâdisenin mahiyeti nedir? Neden sana ilişiyorlar?</w:t>
      </w:r>
    </w:p>
    <w:p w:rsidR="00883F3F" w:rsidRPr="00883F3F" w:rsidRDefault="00883F3F" w:rsidP="00883F3F">
      <w:pPr>
        <w:spacing w:before="120" w:after="0" w:line="240" w:lineRule="auto"/>
        <w:jc w:val="both"/>
        <w:rPr>
          <w:rFonts w:ascii="Calibri" w:hAnsi="Calibri"/>
          <w:noProof/>
          <w:sz w:val="24"/>
          <w:szCs w:val="24"/>
        </w:rPr>
      </w:pPr>
      <w:r w:rsidRPr="00883F3F">
        <w:rPr>
          <w:rFonts w:ascii="Calibri" w:hAnsi="Calibri"/>
          <w:noProof/>
          <w:sz w:val="24"/>
          <w:szCs w:val="24"/>
        </w:rPr>
        <w:t>Elcevab: Dört noktayı, bilmecburiye Eski Said lisanıyla beyan edeceğim. Belki ihvanlarıma medar-ı intibah olur, siz de cevabınızı alırsınız.</w:t>
      </w:r>
    </w:p>
    <w:p w:rsidR="00883F3F" w:rsidRPr="00883F3F" w:rsidRDefault="00883F3F" w:rsidP="00883F3F">
      <w:pPr>
        <w:spacing w:before="120" w:after="0" w:line="240" w:lineRule="auto"/>
        <w:jc w:val="both"/>
        <w:rPr>
          <w:rFonts w:ascii="Calibri" w:hAnsi="Calibri"/>
          <w:noProof/>
          <w:sz w:val="24"/>
          <w:szCs w:val="24"/>
        </w:rPr>
      </w:pPr>
      <w:r w:rsidRPr="00883F3F">
        <w:rPr>
          <w:rFonts w:ascii="Calibri" w:hAnsi="Calibri"/>
          <w:noProof/>
          <w:sz w:val="24"/>
          <w:szCs w:val="24"/>
        </w:rPr>
        <w:t>Birinci Nokta: O hâdisenin mahiyeti; hilaf-ı kanun ve sırf keyfî ve zındıka hesabına, Cum'a gecesinde kalbimize telaş vermek ve cemaata fütur getirmek ve beni misafirlerle görüştürmemek için, bir desise-i şeytaniye ve münafıkane bir taarruzdur. Garaibdendir ki, o geceden evvel olan perşembe günü tenezzüh için bir tarafa gitmiştim. Avdetimde güya iki yılan birbirine eklenmiş gibi uzunca siyah bir yılan sol tarafımdan geldi, benim ile arkadaşımın ortasından geçti. Arkadaşıma, o yılandan dehşet alıp korktun mu diye sordum:</w:t>
      </w:r>
    </w:p>
    <w:p w:rsidR="00883F3F" w:rsidRPr="00883F3F" w:rsidRDefault="00883F3F" w:rsidP="00883F3F">
      <w:pPr>
        <w:spacing w:before="120" w:after="0" w:line="240" w:lineRule="auto"/>
        <w:jc w:val="both"/>
        <w:rPr>
          <w:rFonts w:ascii="Calibri" w:hAnsi="Calibri"/>
          <w:noProof/>
          <w:sz w:val="24"/>
          <w:szCs w:val="24"/>
        </w:rPr>
      </w:pPr>
      <w:r w:rsidRPr="00883F3F">
        <w:rPr>
          <w:rFonts w:ascii="Calibri" w:hAnsi="Calibri"/>
          <w:noProof/>
          <w:sz w:val="24"/>
          <w:szCs w:val="24"/>
        </w:rPr>
        <w:lastRenderedPageBreak/>
        <w:t>-Gördün mü?</w:t>
      </w:r>
    </w:p>
    <w:p w:rsidR="00883F3F" w:rsidRPr="00883F3F" w:rsidRDefault="00883F3F" w:rsidP="00883F3F">
      <w:pPr>
        <w:spacing w:before="120" w:after="0" w:line="240" w:lineRule="auto"/>
        <w:jc w:val="both"/>
        <w:rPr>
          <w:rFonts w:ascii="Calibri" w:hAnsi="Calibri"/>
          <w:noProof/>
          <w:sz w:val="24"/>
          <w:szCs w:val="24"/>
        </w:rPr>
      </w:pPr>
      <w:r w:rsidRPr="00883F3F">
        <w:rPr>
          <w:rFonts w:ascii="Calibri" w:hAnsi="Calibri"/>
          <w:noProof/>
          <w:sz w:val="24"/>
          <w:szCs w:val="24"/>
        </w:rPr>
        <w:t>O dedi: Neyi?</w:t>
      </w:r>
    </w:p>
    <w:p w:rsidR="00883F3F" w:rsidRDefault="00883F3F" w:rsidP="00883F3F">
      <w:pPr>
        <w:spacing w:before="120" w:after="0" w:line="240" w:lineRule="auto"/>
        <w:jc w:val="both"/>
        <w:rPr>
          <w:rFonts w:ascii="Calibri" w:hAnsi="Calibri"/>
          <w:noProof/>
          <w:sz w:val="24"/>
          <w:szCs w:val="24"/>
        </w:rPr>
      </w:pPr>
      <w:r w:rsidRPr="00883F3F">
        <w:rPr>
          <w:rFonts w:ascii="Calibri" w:hAnsi="Calibri"/>
          <w:noProof/>
          <w:sz w:val="24"/>
          <w:szCs w:val="24"/>
        </w:rPr>
        <w:t>Dedim:</w:t>
      </w:r>
      <w:r>
        <w:rPr>
          <w:rFonts w:ascii="Calibri" w:hAnsi="Calibri"/>
          <w:noProof/>
          <w:sz w:val="24"/>
          <w:szCs w:val="24"/>
        </w:rPr>
        <w:t xml:space="preserve"> </w:t>
      </w:r>
    </w:p>
    <w:p w:rsidR="00883F3F" w:rsidRPr="00883F3F" w:rsidRDefault="00883F3F" w:rsidP="00883F3F">
      <w:pPr>
        <w:spacing w:before="120" w:after="0" w:line="240" w:lineRule="auto"/>
        <w:jc w:val="both"/>
        <w:rPr>
          <w:rFonts w:ascii="Calibri" w:hAnsi="Calibri"/>
          <w:noProof/>
          <w:sz w:val="24"/>
          <w:szCs w:val="24"/>
        </w:rPr>
      </w:pPr>
      <w:r w:rsidRPr="00883F3F">
        <w:rPr>
          <w:rFonts w:ascii="Calibri" w:hAnsi="Calibri"/>
          <w:noProof/>
          <w:sz w:val="24"/>
          <w:szCs w:val="24"/>
        </w:rPr>
        <w:t>-Bu dehşetli yılanı!</w:t>
      </w:r>
    </w:p>
    <w:p w:rsidR="00883F3F" w:rsidRPr="00883F3F" w:rsidRDefault="00883F3F" w:rsidP="00883F3F">
      <w:pPr>
        <w:spacing w:before="120" w:after="0" w:line="240" w:lineRule="auto"/>
        <w:jc w:val="both"/>
        <w:rPr>
          <w:rFonts w:ascii="Calibri" w:hAnsi="Calibri"/>
          <w:noProof/>
          <w:sz w:val="24"/>
          <w:szCs w:val="24"/>
        </w:rPr>
      </w:pPr>
      <w:r w:rsidRPr="00883F3F">
        <w:rPr>
          <w:rFonts w:ascii="Calibri" w:hAnsi="Calibri"/>
          <w:noProof/>
          <w:sz w:val="24"/>
          <w:szCs w:val="24"/>
        </w:rPr>
        <w:t>Dedi: Yok, görmedim ve göremiyorum.</w:t>
      </w:r>
    </w:p>
    <w:p w:rsidR="00883F3F" w:rsidRPr="00883F3F" w:rsidRDefault="00883F3F" w:rsidP="00883F3F">
      <w:pPr>
        <w:spacing w:before="120" w:after="0" w:line="240" w:lineRule="auto"/>
        <w:jc w:val="both"/>
        <w:rPr>
          <w:rFonts w:ascii="Calibri" w:hAnsi="Calibri"/>
          <w:noProof/>
          <w:sz w:val="24"/>
          <w:szCs w:val="24"/>
        </w:rPr>
      </w:pPr>
      <w:r w:rsidRPr="00883F3F">
        <w:rPr>
          <w:rFonts w:ascii="Calibri" w:hAnsi="Calibri"/>
          <w:noProof/>
          <w:sz w:val="24"/>
          <w:szCs w:val="24"/>
        </w:rPr>
        <w:t>"Fesübhanallah!" dedim. "Bu kadar büyük bir yılan, ikimizin ortasından geçtiği halde nasıl görmedin?"</w:t>
      </w:r>
    </w:p>
    <w:p w:rsidR="00883F3F" w:rsidRPr="00883F3F" w:rsidRDefault="00883F3F" w:rsidP="00883F3F">
      <w:pPr>
        <w:spacing w:before="120" w:after="0" w:line="240" w:lineRule="auto"/>
        <w:jc w:val="both"/>
        <w:rPr>
          <w:rFonts w:ascii="Calibri" w:hAnsi="Calibri"/>
          <w:noProof/>
          <w:sz w:val="24"/>
          <w:szCs w:val="24"/>
        </w:rPr>
      </w:pPr>
      <w:r w:rsidRPr="00883F3F">
        <w:rPr>
          <w:rFonts w:ascii="Calibri" w:hAnsi="Calibri"/>
          <w:noProof/>
          <w:sz w:val="24"/>
          <w:szCs w:val="24"/>
        </w:rPr>
        <w:t>O vakit hatırıma bir şey gelmedi. Fakat sonra kalbime geldi ki: "Bu sana işarettir, dikkat et!" Düşündüm ki, gecelerde gördüğüm yılanlar nev'indendir. Yani: Gecelerde gördüğüm yılanlar ise; hıyanet niyetiyle her ne vakit bir memur yanıma gelse, onu yılan suretinde görüyordum. Hattâ bir defa müdüre söylemiştim: "Fena niyetle geldiğin vakit seni yılan suretinde görüyorum, dikkat et!" demiştim. Zâten selefini çok vakit öyle görüyordum.</w:t>
      </w:r>
    </w:p>
    <w:p w:rsidR="00883F3F" w:rsidRPr="00883F3F" w:rsidRDefault="00883F3F" w:rsidP="00883F3F">
      <w:pPr>
        <w:spacing w:before="120" w:after="0" w:line="240" w:lineRule="auto"/>
        <w:jc w:val="both"/>
        <w:rPr>
          <w:rFonts w:ascii="Calibri" w:hAnsi="Calibri"/>
          <w:noProof/>
          <w:sz w:val="24"/>
          <w:szCs w:val="24"/>
        </w:rPr>
      </w:pPr>
      <w:r w:rsidRPr="00883F3F">
        <w:rPr>
          <w:rFonts w:ascii="Calibri" w:hAnsi="Calibri"/>
          <w:noProof/>
          <w:sz w:val="24"/>
          <w:szCs w:val="24"/>
        </w:rPr>
        <w:t>Demek şu zahiren gördüğüm yılan ise işarettir ki, hıyanetleri bu defa yalnız niyette kalmayacak, belki bilfiil bir tecavüz suretini alacak. Bu defaki tecavüz -çendan- zahiren küçük imiş ve küçültülmek isteniliyor; fakat vicdansız bir muallimin teşvikiyle ve iştirakiyle o memurun verdiği emir; câmi' içinde, namazın tesbihatında iken, "O misafirleri getiriniz!" diye jandarmalara emretmiş. Maksad da beni kızdırmak. Eski Said damarıyla bu fevkalkanun, sırf keyfî muameleye karşı kovmak ile mukabele etmekti. Halbuki o bedbaht bilmedi ki; Said'in lisanında Kur'anın tezgâhından gelen bir elmas kılınç varken, elindeki kırık odun parçasıyla müdafaa etmez; belki o kılıncı böyle istimal edecektir. Fakat jandarmaların akılları başlarında olduğu için, hiçbir devlet, hiçbir hükûmet namazda, câmi'de, vazife-i diniye bitmeden ilişmediği için, namaz ve tesbihatın hitamına kadar beklediler. Memur bundan kızmış; "Jandarmalar beni dinlemiyorlar." diye kırbekçisini arkasından göndermiş.</w:t>
      </w:r>
    </w:p>
    <w:p w:rsidR="00883F3F" w:rsidRPr="00883F3F" w:rsidRDefault="00883F3F" w:rsidP="00883F3F">
      <w:pPr>
        <w:spacing w:before="120" w:after="0" w:line="240" w:lineRule="auto"/>
        <w:jc w:val="both"/>
        <w:rPr>
          <w:rFonts w:ascii="Calibri" w:hAnsi="Calibri"/>
          <w:noProof/>
          <w:sz w:val="24"/>
          <w:szCs w:val="24"/>
        </w:rPr>
      </w:pPr>
      <w:r w:rsidRPr="00883F3F">
        <w:rPr>
          <w:rFonts w:ascii="Calibri" w:hAnsi="Calibri"/>
          <w:noProof/>
          <w:sz w:val="24"/>
          <w:szCs w:val="24"/>
        </w:rPr>
        <w:t>Fakat Cenab-ı Hak beni böyle yılanlarla uğraşmaya mecbur etmiyor. İhvanlarıma da tavsiyem budur ki: Zaruret-i kat'iyye olmadan, bunlarla uğraşmayınız. "Cevab-ül ahmak-is sükût" nev'inden, tenezzül edip onlarla konuşmayınız. Fakat buna dikkat ediniz ki: Canavar bir hayvana karşı kendini zaîf göstermek, onu hücuma teşci' ettiği gibi; canavar vicdanı taşıyanlara karşı dahi dalkavukluk etmekle za'f göstermek, onları tecavüze sevkeder. Öyle ise dostlar müteyakkız davranmalı, tâ dostların lâkaydlıklarından ve gafletlerinden, zındıka taraftarları istifade etmesinler.</w:t>
      </w:r>
    </w:p>
    <w:p w:rsidR="00883F3F" w:rsidRPr="00883F3F" w:rsidRDefault="00883F3F" w:rsidP="00883F3F">
      <w:pPr>
        <w:spacing w:before="120" w:after="0" w:line="240" w:lineRule="auto"/>
        <w:jc w:val="both"/>
        <w:rPr>
          <w:rFonts w:ascii="Calibri" w:hAnsi="Calibri"/>
          <w:noProof/>
          <w:sz w:val="24"/>
          <w:szCs w:val="24"/>
        </w:rPr>
      </w:pPr>
      <w:r w:rsidRPr="00883F3F">
        <w:rPr>
          <w:rFonts w:ascii="Calibri" w:hAnsi="Calibri"/>
          <w:b/>
          <w:bCs/>
          <w:noProof/>
          <w:sz w:val="24"/>
          <w:szCs w:val="24"/>
        </w:rPr>
        <w:t>İkinci Nokta</w:t>
      </w:r>
      <w:r w:rsidRPr="00883F3F">
        <w:rPr>
          <w:rFonts w:ascii="Calibri" w:hAnsi="Calibri"/>
          <w:noProof/>
          <w:sz w:val="24"/>
          <w:szCs w:val="24"/>
        </w:rPr>
        <w:t>:</w:t>
      </w:r>
      <w:r w:rsidRPr="00883F3F">
        <w:rPr>
          <w:rFonts w:ascii="Calibri" w:hAnsi="Calibri" w:cs="Arial" w:hint="cs"/>
          <w:noProof/>
          <w:color w:val="FF0000"/>
          <w:sz w:val="28"/>
          <w:szCs w:val="28"/>
          <w:rtl/>
        </w:rPr>
        <w:t>وَلاَ</w:t>
      </w:r>
      <w:r w:rsidRPr="00883F3F">
        <w:rPr>
          <w:rFonts w:ascii="Calibri" w:hAnsi="Calibri" w:cs="Arial"/>
          <w:noProof/>
          <w:color w:val="FF0000"/>
          <w:sz w:val="28"/>
          <w:szCs w:val="28"/>
          <w:rtl/>
        </w:rPr>
        <w:t xml:space="preserve"> </w:t>
      </w:r>
      <w:r w:rsidRPr="00883F3F">
        <w:rPr>
          <w:rFonts w:ascii="Calibri" w:hAnsi="Calibri" w:cs="Arial" w:hint="cs"/>
          <w:noProof/>
          <w:color w:val="FF0000"/>
          <w:sz w:val="28"/>
          <w:szCs w:val="28"/>
          <w:rtl/>
        </w:rPr>
        <w:t>تَرْكَنُوا</w:t>
      </w:r>
      <w:r w:rsidRPr="00883F3F">
        <w:rPr>
          <w:rFonts w:ascii="Calibri" w:hAnsi="Calibri" w:cs="Arial"/>
          <w:noProof/>
          <w:color w:val="FF0000"/>
          <w:sz w:val="28"/>
          <w:szCs w:val="28"/>
          <w:rtl/>
        </w:rPr>
        <w:t xml:space="preserve"> </w:t>
      </w:r>
      <w:r w:rsidRPr="00883F3F">
        <w:rPr>
          <w:rFonts w:ascii="Calibri" w:hAnsi="Calibri" w:cs="Arial" w:hint="cs"/>
          <w:noProof/>
          <w:color w:val="FF0000"/>
          <w:sz w:val="28"/>
          <w:szCs w:val="28"/>
          <w:rtl/>
        </w:rPr>
        <w:t>اِلَى</w:t>
      </w:r>
      <w:r w:rsidRPr="00883F3F">
        <w:rPr>
          <w:rFonts w:ascii="Calibri" w:hAnsi="Calibri" w:cs="Arial"/>
          <w:noProof/>
          <w:color w:val="FF0000"/>
          <w:sz w:val="28"/>
          <w:szCs w:val="28"/>
          <w:rtl/>
        </w:rPr>
        <w:t xml:space="preserve"> </w:t>
      </w:r>
      <w:r w:rsidRPr="00883F3F">
        <w:rPr>
          <w:rFonts w:ascii="Calibri" w:hAnsi="Calibri" w:cs="Arial" w:hint="cs"/>
          <w:noProof/>
          <w:color w:val="FF0000"/>
          <w:sz w:val="28"/>
          <w:szCs w:val="28"/>
          <w:rtl/>
        </w:rPr>
        <w:t>الَّذِينَ</w:t>
      </w:r>
      <w:r w:rsidRPr="00883F3F">
        <w:rPr>
          <w:rFonts w:ascii="Calibri" w:hAnsi="Calibri" w:cs="Arial"/>
          <w:noProof/>
          <w:color w:val="FF0000"/>
          <w:sz w:val="28"/>
          <w:szCs w:val="28"/>
          <w:rtl/>
        </w:rPr>
        <w:t xml:space="preserve"> </w:t>
      </w:r>
      <w:r w:rsidRPr="00883F3F">
        <w:rPr>
          <w:rFonts w:ascii="Calibri" w:hAnsi="Calibri" w:cs="Arial" w:hint="cs"/>
          <w:noProof/>
          <w:color w:val="FF0000"/>
          <w:sz w:val="28"/>
          <w:szCs w:val="28"/>
          <w:rtl/>
        </w:rPr>
        <w:t>ظَلَمُوا</w:t>
      </w:r>
      <w:r w:rsidRPr="00883F3F">
        <w:rPr>
          <w:rFonts w:ascii="Calibri" w:hAnsi="Calibri" w:cs="Arial"/>
          <w:noProof/>
          <w:color w:val="FF0000"/>
          <w:sz w:val="28"/>
          <w:szCs w:val="28"/>
          <w:rtl/>
        </w:rPr>
        <w:t xml:space="preserve"> </w:t>
      </w:r>
      <w:r w:rsidRPr="00883F3F">
        <w:rPr>
          <w:rFonts w:ascii="Calibri" w:hAnsi="Calibri" w:cs="Arial" w:hint="cs"/>
          <w:noProof/>
          <w:color w:val="FF0000"/>
          <w:sz w:val="28"/>
          <w:szCs w:val="28"/>
          <w:rtl/>
        </w:rPr>
        <w:t>فَتَمَسَّكُمُ</w:t>
      </w:r>
      <w:r w:rsidRPr="00883F3F">
        <w:rPr>
          <w:rFonts w:ascii="Calibri" w:hAnsi="Calibri" w:cs="Arial"/>
          <w:noProof/>
          <w:color w:val="FF0000"/>
          <w:sz w:val="28"/>
          <w:szCs w:val="28"/>
          <w:rtl/>
        </w:rPr>
        <w:t xml:space="preserve"> </w:t>
      </w:r>
      <w:r w:rsidRPr="00883F3F">
        <w:rPr>
          <w:rFonts w:ascii="Calibri" w:hAnsi="Calibri" w:cs="Arial" w:hint="cs"/>
          <w:noProof/>
          <w:color w:val="FF0000"/>
          <w:sz w:val="28"/>
          <w:szCs w:val="28"/>
          <w:rtl/>
        </w:rPr>
        <w:t>النَّارُ</w:t>
      </w:r>
      <w:r w:rsidRPr="00883F3F">
        <w:rPr>
          <w:rFonts w:ascii="Calibri" w:hAnsi="Calibri"/>
          <w:noProof/>
          <w:sz w:val="24"/>
          <w:szCs w:val="24"/>
        </w:rPr>
        <w:t xml:space="preserve"> âyet-i kerimesi fermanıyla: Zulme değil yalnız âlet olanı ve tarafdar olanı, belki edna bir meyledenleri dahi, dehşetle ve şiddetle tehdid ediyor.</w:t>
      </w:r>
      <w:r w:rsidR="00D96827">
        <w:rPr>
          <w:rStyle w:val="FootnoteReference"/>
          <w:rFonts w:ascii="Calibri" w:hAnsi="Calibri"/>
          <w:noProof/>
          <w:sz w:val="24"/>
          <w:szCs w:val="24"/>
        </w:rPr>
        <w:footnoteReference w:id="9"/>
      </w:r>
    </w:p>
    <w:p w:rsidR="00883F3F" w:rsidRPr="00883F3F" w:rsidRDefault="00883F3F" w:rsidP="00883F3F">
      <w:pPr>
        <w:spacing w:before="120" w:after="0" w:line="240" w:lineRule="auto"/>
        <w:jc w:val="both"/>
        <w:rPr>
          <w:rFonts w:ascii="Calibri" w:hAnsi="Calibri"/>
          <w:noProof/>
          <w:sz w:val="24"/>
          <w:szCs w:val="24"/>
        </w:rPr>
      </w:pPr>
      <w:r w:rsidRPr="00883F3F">
        <w:rPr>
          <w:rFonts w:ascii="Calibri" w:hAnsi="Calibri"/>
          <w:noProof/>
          <w:sz w:val="24"/>
          <w:szCs w:val="24"/>
        </w:rPr>
        <w:t>Çünki rıza-yı küfür, küfür olduğu gibi; zulme rıza da zulümdür.</w:t>
      </w:r>
    </w:p>
    <w:p w:rsidR="00883F3F" w:rsidRPr="00883F3F" w:rsidRDefault="00883F3F" w:rsidP="00883F3F">
      <w:pPr>
        <w:spacing w:before="120" w:after="0" w:line="240" w:lineRule="auto"/>
        <w:jc w:val="both"/>
        <w:rPr>
          <w:rFonts w:ascii="Calibri" w:hAnsi="Calibri"/>
          <w:noProof/>
          <w:sz w:val="24"/>
          <w:szCs w:val="24"/>
        </w:rPr>
      </w:pPr>
      <w:r w:rsidRPr="00883F3F">
        <w:rPr>
          <w:rFonts w:ascii="Calibri" w:hAnsi="Calibri"/>
          <w:noProof/>
          <w:sz w:val="24"/>
          <w:szCs w:val="24"/>
        </w:rPr>
        <w:t>İşte bir ehl-i kemal, kâmilane, şu âyetin çok cevahirinden bir cevherini şöyle tabir etmiştir:</w:t>
      </w:r>
    </w:p>
    <w:p w:rsidR="00883F3F" w:rsidRPr="00883F3F" w:rsidRDefault="00883F3F" w:rsidP="00883F3F">
      <w:pPr>
        <w:spacing w:before="120" w:after="0" w:line="240" w:lineRule="auto"/>
        <w:jc w:val="both"/>
        <w:rPr>
          <w:rFonts w:ascii="Calibri" w:hAnsi="Calibri"/>
          <w:noProof/>
          <w:sz w:val="24"/>
          <w:szCs w:val="24"/>
        </w:rPr>
      </w:pPr>
      <w:r w:rsidRPr="00883F3F">
        <w:rPr>
          <w:rFonts w:ascii="Calibri" w:hAnsi="Calibri"/>
          <w:noProof/>
          <w:sz w:val="24"/>
          <w:szCs w:val="24"/>
        </w:rPr>
        <w:t>Muin-i zalimîn dünyada erbab-ı denaettir</w:t>
      </w:r>
    </w:p>
    <w:p w:rsidR="00883F3F" w:rsidRPr="00883F3F" w:rsidRDefault="00883F3F" w:rsidP="00883F3F">
      <w:pPr>
        <w:spacing w:before="120" w:after="0" w:line="240" w:lineRule="auto"/>
        <w:jc w:val="both"/>
        <w:rPr>
          <w:rFonts w:ascii="Calibri" w:hAnsi="Calibri"/>
          <w:noProof/>
          <w:sz w:val="24"/>
          <w:szCs w:val="24"/>
        </w:rPr>
      </w:pPr>
      <w:r w:rsidRPr="00883F3F">
        <w:rPr>
          <w:rFonts w:ascii="Calibri" w:hAnsi="Calibri"/>
          <w:noProof/>
          <w:sz w:val="24"/>
          <w:szCs w:val="24"/>
        </w:rPr>
        <w:t>Köpektir zevk alan, sayyad-ı bîinsafa hizmetten.</w:t>
      </w:r>
    </w:p>
    <w:p w:rsidR="00883F3F" w:rsidRDefault="00883F3F" w:rsidP="005E6ED1">
      <w:pPr>
        <w:spacing w:before="120" w:after="0" w:line="240" w:lineRule="auto"/>
        <w:jc w:val="both"/>
        <w:rPr>
          <w:rFonts w:ascii="Calibri" w:hAnsi="Calibri"/>
          <w:noProof/>
          <w:sz w:val="24"/>
          <w:szCs w:val="24"/>
        </w:rPr>
      </w:pPr>
      <w:r w:rsidRPr="00883F3F">
        <w:rPr>
          <w:rFonts w:ascii="Calibri" w:hAnsi="Calibri"/>
          <w:noProof/>
          <w:sz w:val="24"/>
          <w:szCs w:val="24"/>
        </w:rPr>
        <w:lastRenderedPageBreak/>
        <w:t>Evet; bazıları yılanlık ediyor,</w:t>
      </w:r>
      <w:r w:rsidR="005E6ED1">
        <w:rPr>
          <w:rStyle w:val="FootnoteReference"/>
          <w:rFonts w:ascii="Calibri" w:hAnsi="Calibri"/>
          <w:noProof/>
          <w:sz w:val="24"/>
          <w:szCs w:val="24"/>
        </w:rPr>
        <w:footnoteReference w:id="10"/>
      </w:r>
      <w:r w:rsidRPr="00883F3F">
        <w:rPr>
          <w:rFonts w:ascii="Calibri" w:hAnsi="Calibri"/>
          <w:noProof/>
          <w:sz w:val="24"/>
          <w:szCs w:val="24"/>
        </w:rPr>
        <w:t xml:space="preserve"> bazıları köpeklik ediyor.</w:t>
      </w:r>
      <w:r w:rsidR="005E6ED1">
        <w:rPr>
          <w:rStyle w:val="FootnoteReference"/>
          <w:rFonts w:ascii="Calibri" w:hAnsi="Calibri"/>
          <w:noProof/>
          <w:sz w:val="24"/>
          <w:szCs w:val="24"/>
        </w:rPr>
        <w:footnoteReference w:id="11"/>
      </w:r>
      <w:r w:rsidRPr="00883F3F">
        <w:rPr>
          <w:rFonts w:ascii="Calibri" w:hAnsi="Calibri"/>
          <w:noProof/>
          <w:sz w:val="24"/>
          <w:szCs w:val="24"/>
        </w:rPr>
        <w:t xml:space="preserve"> Böyle mübarek bir gecede, mübarek bir misafirin, mübarek bir duada iken, hafiyelik edip, güya cinayet yapıyormuşuz gibi ihbar eden ve taarruz eden, elbette bu şiirin mealindeki tokada müstehaktır.</w:t>
      </w:r>
      <w:r w:rsidR="005E6ED1">
        <w:rPr>
          <w:rStyle w:val="FootnoteReference"/>
          <w:rFonts w:ascii="Calibri" w:hAnsi="Calibri"/>
          <w:noProof/>
          <w:sz w:val="24"/>
          <w:szCs w:val="24"/>
        </w:rPr>
        <w:footnoteReference w:id="12"/>
      </w:r>
    </w:p>
    <w:p w:rsidR="00D96827" w:rsidRPr="00D96827" w:rsidRDefault="00D96827" w:rsidP="00D96827">
      <w:pPr>
        <w:spacing w:before="120" w:after="0" w:line="240" w:lineRule="auto"/>
        <w:jc w:val="both"/>
        <w:rPr>
          <w:rFonts w:ascii="Calibri" w:hAnsi="Calibri"/>
          <w:noProof/>
          <w:sz w:val="24"/>
          <w:szCs w:val="24"/>
        </w:rPr>
      </w:pPr>
      <w:r w:rsidRPr="00D96827">
        <w:rPr>
          <w:rFonts w:ascii="Calibri" w:hAnsi="Calibri"/>
          <w:b/>
          <w:bCs/>
          <w:noProof/>
          <w:sz w:val="24"/>
          <w:szCs w:val="24"/>
        </w:rPr>
        <w:t>Üçüncü Nokta:</w:t>
      </w:r>
      <w:r w:rsidRPr="00D96827">
        <w:rPr>
          <w:rFonts w:ascii="Calibri" w:hAnsi="Calibri"/>
          <w:noProof/>
          <w:sz w:val="24"/>
          <w:szCs w:val="24"/>
        </w:rPr>
        <w:t xml:space="preserve"> Sual: Madem Kur'an-ı Hakîm'in feyziyle ve nuruyla en mütemerrid ve müteannid dinsizleri ıslah ve irşad etmeye Kur'anın himmetine güveniyorsun. Hem bilfiil de yapıyorsun. Neden senin yakınında bulunan bu mütecavizleri çağırıp irşad etmiyorsun?</w:t>
      </w:r>
    </w:p>
    <w:p w:rsidR="00D96827" w:rsidRPr="00D96827" w:rsidRDefault="00D96827" w:rsidP="00D96827">
      <w:pPr>
        <w:spacing w:before="120" w:after="0" w:line="240" w:lineRule="auto"/>
        <w:jc w:val="both"/>
        <w:rPr>
          <w:rFonts w:ascii="Calibri" w:hAnsi="Calibri"/>
          <w:noProof/>
          <w:sz w:val="24"/>
          <w:szCs w:val="24"/>
        </w:rPr>
      </w:pPr>
      <w:r w:rsidRPr="00D96827">
        <w:rPr>
          <w:rFonts w:ascii="Calibri" w:hAnsi="Calibri"/>
          <w:b/>
          <w:bCs/>
          <w:noProof/>
          <w:sz w:val="24"/>
          <w:szCs w:val="24"/>
        </w:rPr>
        <w:t>Elcevab:</w:t>
      </w:r>
      <w:r w:rsidRPr="00D96827">
        <w:rPr>
          <w:rFonts w:ascii="Calibri" w:hAnsi="Calibri"/>
          <w:noProof/>
          <w:sz w:val="24"/>
          <w:szCs w:val="24"/>
        </w:rPr>
        <w:t xml:space="preserve"> Usûl-ü şeriatın kaide-i mühimmesindendir: </w:t>
      </w:r>
      <w:r w:rsidRPr="00D96827">
        <w:rPr>
          <w:rFonts w:ascii="Calibri" w:hAnsi="Calibri" w:cs="Arial" w:hint="cs"/>
          <w:noProof/>
          <w:color w:val="FF0000"/>
          <w:sz w:val="28"/>
          <w:szCs w:val="28"/>
          <w:rtl/>
        </w:rPr>
        <w:t>اَلرَّاضِى</w:t>
      </w:r>
      <w:r w:rsidRPr="00D96827">
        <w:rPr>
          <w:rFonts w:ascii="Calibri" w:hAnsi="Calibri" w:cs="Arial"/>
          <w:noProof/>
          <w:color w:val="FF0000"/>
          <w:sz w:val="28"/>
          <w:szCs w:val="28"/>
          <w:rtl/>
        </w:rPr>
        <w:t xml:space="preserve"> </w:t>
      </w:r>
      <w:r w:rsidRPr="00D96827">
        <w:rPr>
          <w:rFonts w:ascii="Calibri" w:hAnsi="Calibri" w:cs="Arial" w:hint="cs"/>
          <w:noProof/>
          <w:color w:val="FF0000"/>
          <w:sz w:val="28"/>
          <w:szCs w:val="28"/>
          <w:rtl/>
        </w:rPr>
        <w:t>بِالضَّرَرِ</w:t>
      </w:r>
      <w:r w:rsidRPr="00D96827">
        <w:rPr>
          <w:rFonts w:ascii="Calibri" w:hAnsi="Calibri" w:cs="Arial"/>
          <w:noProof/>
          <w:color w:val="FF0000"/>
          <w:sz w:val="28"/>
          <w:szCs w:val="28"/>
          <w:rtl/>
        </w:rPr>
        <w:t xml:space="preserve"> </w:t>
      </w:r>
      <w:r w:rsidRPr="00D96827">
        <w:rPr>
          <w:rFonts w:ascii="Calibri" w:hAnsi="Calibri" w:cs="Arial" w:hint="cs"/>
          <w:noProof/>
          <w:color w:val="FF0000"/>
          <w:sz w:val="28"/>
          <w:szCs w:val="28"/>
          <w:rtl/>
        </w:rPr>
        <w:t>لاَ</w:t>
      </w:r>
      <w:r w:rsidRPr="00D96827">
        <w:rPr>
          <w:rFonts w:ascii="Calibri" w:hAnsi="Calibri" w:cs="Arial"/>
          <w:noProof/>
          <w:color w:val="FF0000"/>
          <w:sz w:val="28"/>
          <w:szCs w:val="28"/>
          <w:rtl/>
        </w:rPr>
        <w:t xml:space="preserve"> </w:t>
      </w:r>
      <w:r w:rsidRPr="00D96827">
        <w:rPr>
          <w:rFonts w:ascii="Calibri" w:hAnsi="Calibri" w:cs="Arial" w:hint="cs"/>
          <w:noProof/>
          <w:color w:val="FF0000"/>
          <w:sz w:val="28"/>
          <w:szCs w:val="28"/>
          <w:rtl/>
        </w:rPr>
        <w:t>يُنْظَرُ</w:t>
      </w:r>
      <w:r w:rsidRPr="00D96827">
        <w:rPr>
          <w:rFonts w:ascii="Calibri" w:hAnsi="Calibri" w:cs="Arial"/>
          <w:noProof/>
          <w:color w:val="FF0000"/>
          <w:sz w:val="28"/>
          <w:szCs w:val="28"/>
          <w:rtl/>
        </w:rPr>
        <w:t xml:space="preserve"> </w:t>
      </w:r>
      <w:r w:rsidRPr="00D96827">
        <w:rPr>
          <w:rFonts w:ascii="Calibri" w:hAnsi="Calibri" w:cs="Arial" w:hint="cs"/>
          <w:noProof/>
          <w:color w:val="FF0000"/>
          <w:sz w:val="28"/>
          <w:szCs w:val="28"/>
          <w:rtl/>
        </w:rPr>
        <w:t>لَهُ</w:t>
      </w:r>
      <w:r w:rsidRPr="00D96827">
        <w:rPr>
          <w:rFonts w:ascii="Calibri" w:hAnsi="Calibri"/>
          <w:noProof/>
          <w:sz w:val="24"/>
          <w:szCs w:val="24"/>
        </w:rPr>
        <w:t xml:space="preserve"> Yani: "Bilerek zarara razı olana şefkat edip lehinde bakılmaz." İşte ben çendan Kur'an-ı Hakîm'in kuvvetine istinaden dava ediyorum ki: "Çok alçak olmamak ve yılan gibi dalalet zehirini serpmekle telezzüz etmemek şartıyla, en mütemerrid bir dinsizi, birkaç saat zarfında ikna etmezsem de, ilzam etmeye hazırım." Fakat nihayet derecede alçaklığa düşmüş bir vicdan ki, bilerek dinini dünyaya satar ve bilerek hakikat elmaslarını pis, muzır şişe parçalarına mübadele eder derecede münafıklığa girmiş insan suretindeki yılanlara hakaiki söylemek; hakaike karşı bir hürmetsizliktir.</w:t>
      </w:r>
      <w:r>
        <w:rPr>
          <w:rStyle w:val="FootnoteReference"/>
          <w:rFonts w:ascii="Calibri" w:hAnsi="Calibri"/>
          <w:noProof/>
          <w:sz w:val="24"/>
          <w:szCs w:val="24"/>
        </w:rPr>
        <w:footnoteReference w:id="13"/>
      </w:r>
      <w:r w:rsidRPr="00D96827">
        <w:rPr>
          <w:rFonts w:ascii="Calibri" w:hAnsi="Calibri"/>
          <w:noProof/>
          <w:sz w:val="24"/>
          <w:szCs w:val="24"/>
        </w:rPr>
        <w:t xml:space="preserve"> </w:t>
      </w:r>
      <w:r w:rsidRPr="00D96827">
        <w:rPr>
          <w:rFonts w:ascii="Calibri" w:hAnsi="Calibri" w:cs="Arial" w:hint="cs"/>
          <w:noProof/>
          <w:color w:val="FF0000"/>
          <w:sz w:val="28"/>
          <w:szCs w:val="28"/>
          <w:rtl/>
        </w:rPr>
        <w:t>كَتَعْلِيقِ</w:t>
      </w:r>
      <w:r w:rsidRPr="00D96827">
        <w:rPr>
          <w:rFonts w:ascii="Calibri" w:hAnsi="Calibri" w:cs="Arial"/>
          <w:noProof/>
          <w:color w:val="FF0000"/>
          <w:sz w:val="28"/>
          <w:szCs w:val="28"/>
          <w:rtl/>
        </w:rPr>
        <w:t xml:space="preserve"> </w:t>
      </w:r>
      <w:r w:rsidRPr="00D96827">
        <w:rPr>
          <w:rFonts w:ascii="Calibri" w:hAnsi="Calibri" w:cs="Arial" w:hint="cs"/>
          <w:noProof/>
          <w:color w:val="FF0000"/>
          <w:sz w:val="28"/>
          <w:szCs w:val="28"/>
          <w:rtl/>
        </w:rPr>
        <w:t>الدُّرَرِ</w:t>
      </w:r>
      <w:r w:rsidRPr="00D96827">
        <w:rPr>
          <w:rFonts w:ascii="Calibri" w:hAnsi="Calibri" w:cs="Arial"/>
          <w:noProof/>
          <w:color w:val="FF0000"/>
          <w:sz w:val="28"/>
          <w:szCs w:val="28"/>
          <w:rtl/>
        </w:rPr>
        <w:t xml:space="preserve"> </w:t>
      </w:r>
      <w:r w:rsidRPr="00D96827">
        <w:rPr>
          <w:rFonts w:ascii="Calibri" w:hAnsi="Calibri" w:cs="Arial" w:hint="cs"/>
          <w:noProof/>
          <w:color w:val="FF0000"/>
          <w:sz w:val="28"/>
          <w:szCs w:val="28"/>
          <w:rtl/>
        </w:rPr>
        <w:t>فِى</w:t>
      </w:r>
      <w:r w:rsidRPr="00D96827">
        <w:rPr>
          <w:rFonts w:ascii="Calibri" w:hAnsi="Calibri" w:cs="Arial"/>
          <w:noProof/>
          <w:color w:val="FF0000"/>
          <w:sz w:val="28"/>
          <w:szCs w:val="28"/>
          <w:rtl/>
        </w:rPr>
        <w:t xml:space="preserve"> </w:t>
      </w:r>
      <w:r w:rsidRPr="00D96827">
        <w:rPr>
          <w:rFonts w:ascii="Calibri" w:hAnsi="Calibri" w:cs="Arial" w:hint="cs"/>
          <w:noProof/>
          <w:color w:val="FF0000"/>
          <w:sz w:val="28"/>
          <w:szCs w:val="28"/>
          <w:rtl/>
        </w:rPr>
        <w:t>اَعْنَاقِ</w:t>
      </w:r>
      <w:r w:rsidRPr="00D96827">
        <w:rPr>
          <w:rFonts w:ascii="Calibri" w:hAnsi="Calibri" w:cs="Arial"/>
          <w:noProof/>
          <w:color w:val="FF0000"/>
          <w:sz w:val="28"/>
          <w:szCs w:val="28"/>
          <w:rtl/>
        </w:rPr>
        <w:t xml:space="preserve"> </w:t>
      </w:r>
      <w:r w:rsidRPr="00D96827">
        <w:rPr>
          <w:rFonts w:ascii="Calibri" w:hAnsi="Calibri" w:cs="Arial" w:hint="cs"/>
          <w:noProof/>
          <w:color w:val="FF0000"/>
          <w:sz w:val="28"/>
          <w:szCs w:val="28"/>
          <w:rtl/>
        </w:rPr>
        <w:t>الْبَقَرِ</w:t>
      </w:r>
      <w:r w:rsidRPr="00D96827">
        <w:rPr>
          <w:rFonts w:ascii="Calibri" w:hAnsi="Calibri"/>
          <w:noProof/>
          <w:sz w:val="24"/>
          <w:szCs w:val="24"/>
        </w:rPr>
        <w:t xml:space="preserve"> darb-ı meseli gibi oluyor. Çünki bu işleri yapanlar, kaç defa hakikatı Risale-i Nur'dan işittiler. Ve bilerek, hakikatları zındıka dalaletlerine karşı çürütmek istiyorlar. Böyleler, yılan gibi zehirden lezzet alıyorlar.</w:t>
      </w:r>
    </w:p>
    <w:p w:rsidR="00D96827" w:rsidRPr="00D96827" w:rsidRDefault="00D96827" w:rsidP="00D96827">
      <w:pPr>
        <w:spacing w:before="120" w:after="0" w:line="240" w:lineRule="auto"/>
        <w:jc w:val="both"/>
        <w:rPr>
          <w:rFonts w:ascii="Calibri" w:hAnsi="Calibri"/>
          <w:noProof/>
          <w:sz w:val="24"/>
          <w:szCs w:val="24"/>
        </w:rPr>
      </w:pPr>
      <w:r w:rsidRPr="00D96827">
        <w:rPr>
          <w:rFonts w:ascii="Calibri" w:hAnsi="Calibri"/>
          <w:b/>
          <w:bCs/>
          <w:noProof/>
          <w:sz w:val="24"/>
          <w:szCs w:val="24"/>
        </w:rPr>
        <w:t>Dördüncü Nokta:</w:t>
      </w:r>
      <w:r w:rsidRPr="00D96827">
        <w:rPr>
          <w:rFonts w:ascii="Calibri" w:hAnsi="Calibri"/>
          <w:noProof/>
          <w:sz w:val="24"/>
          <w:szCs w:val="24"/>
        </w:rPr>
        <w:t xml:space="preserve"> Bana karşı bu yedi senedeki muameleler, sırf keyfî ve fevkalkanundur. Çünki menfîlerin ve esirlerin ve zindandakilerin kanunları meydandadır. Onlar kanunen akrabasıyla görüşürler, ihtilattan men olunmazlar. Her millet ve devlette ibadet ü taat, tecavüzden masundur. Benim emsallerim, şehirlerde akrabalarıyla ve ahbablarıyla beraber kaldılar. Ne ihtilattan, ne muhabereden ve ne de gezmekten men olunmadılar. Ben men olundum.</w:t>
      </w:r>
      <w:r>
        <w:rPr>
          <w:rStyle w:val="FootnoteReference"/>
          <w:rFonts w:ascii="Calibri" w:hAnsi="Calibri"/>
          <w:noProof/>
          <w:sz w:val="24"/>
          <w:szCs w:val="24"/>
        </w:rPr>
        <w:footnoteReference w:id="14"/>
      </w:r>
      <w:r w:rsidRPr="00D96827">
        <w:rPr>
          <w:rFonts w:ascii="Calibri" w:hAnsi="Calibri"/>
          <w:noProof/>
          <w:sz w:val="24"/>
          <w:szCs w:val="24"/>
        </w:rPr>
        <w:t xml:space="preserve"> Ve hattâ câmiime ve</w:t>
      </w:r>
      <w:r>
        <w:rPr>
          <w:rFonts w:ascii="Calibri" w:hAnsi="Calibri"/>
          <w:noProof/>
          <w:sz w:val="24"/>
          <w:szCs w:val="24"/>
        </w:rPr>
        <w:t xml:space="preserve"> </w:t>
      </w:r>
      <w:r w:rsidRPr="00D96827">
        <w:rPr>
          <w:rFonts w:ascii="Calibri" w:hAnsi="Calibri"/>
          <w:noProof/>
          <w:sz w:val="24"/>
          <w:szCs w:val="24"/>
        </w:rPr>
        <w:t xml:space="preserve">ibadetime tecavüz edildi. Şafiîlerce, tesbihat içinde kelime-i tevhidin tekrarı sünnet iken, bana terkettirilmeye çalışıldı. Hattâ Burdur'da eski muhacirlerden Şebab isminde ümmi bir zât, kayınvâlidesiyle beraber tebdil-i hava için </w:t>
      </w:r>
      <w:r w:rsidRPr="00D96827">
        <w:rPr>
          <w:rFonts w:ascii="Calibri" w:hAnsi="Calibri"/>
          <w:noProof/>
          <w:sz w:val="24"/>
          <w:szCs w:val="24"/>
        </w:rPr>
        <w:lastRenderedPageBreak/>
        <w:t>buraya gelmiş. Hemşehrilik itibariyle benim yanıma geldi. Üç müsellah jandarma ile câmiden istenildi. O memur, hilaf-ı kanun yaptığı hatayı setretmeye çalışıp: "Afvedersiniz gücenmeyiniz, vazifedir." demiş. Sonra, "Haydi git" diyerek ruhsat vermiş. Bu vakıaya sair şeyler ve muameleler kıyas edilse anlaşılır ki: Bana karşı sırf keyfî muameledir ki; yılanları, köpekleri bana musallat ediyorlar. Ben de tenezzül etmiyorum ki, onlarla uğraşayım. O muzırların şerlerini def' etmek için, Cenab-ı Hakk'a havale ediyorum.</w:t>
      </w:r>
    </w:p>
    <w:p w:rsidR="00D96827" w:rsidRPr="00D96827" w:rsidRDefault="00D96827" w:rsidP="00D96827">
      <w:pPr>
        <w:spacing w:before="120" w:after="0" w:line="240" w:lineRule="auto"/>
        <w:jc w:val="both"/>
        <w:rPr>
          <w:rFonts w:ascii="Calibri" w:hAnsi="Calibri"/>
          <w:noProof/>
          <w:sz w:val="24"/>
          <w:szCs w:val="24"/>
        </w:rPr>
      </w:pPr>
      <w:r w:rsidRPr="00D96827">
        <w:rPr>
          <w:rFonts w:ascii="Calibri" w:hAnsi="Calibri"/>
          <w:noProof/>
          <w:sz w:val="24"/>
          <w:szCs w:val="24"/>
        </w:rPr>
        <w:t>Zâten sebeb-i tehcir olan hâdiseyi çıkaranlar, şimdi memleketlerindedirler. Ve kuvvetli rüesalar, aşairlerin başındadırlar. Herkes terhis edildi. Başlarını yesin dünyalarıyla alâkam olmadığı halde, beni ve iki zât-ı âheri müstesna bıraktılar. Buna da peki dedim. Fakat o zâtlardan birisi, bir yere müftü nasbolunmuş; memleketinden başka her tarafı geziyor ve Ankara'ya da gidiyor. Diğeri İstanbul'da kırk binler hemşehrileri içinde ve herkesle görüşebilir bir vaziyette bırakılmış. Halbuki bu iki zât; benim gibi kimsesiz, yalnız değiller.. mâşâallah büyük nüfuzları var. Hem... Hem... Halbuki beni bir köye sokmuşlar, en vicdansız insanlarla beni sıkıştırmışlar. Yirmi dakikalık bir köye altı senede iki defa gidebildiğim gibi, o köye gitmek ve birkaç gün tebdil-i hava için ruhsat verilmediği bir derecede, beni muzaaf bir istibdad altında eziyorlar. Halbuki bir hükûmet ne şekilde olursa olsun, kanunu bir olur. Köyler ve şahıslara göre ayrı ayrı kanun olmaz. Demek hakkımdaki kanun, kanunsuzluktur.</w:t>
      </w:r>
    </w:p>
    <w:p w:rsidR="00D96827" w:rsidRPr="00D96827" w:rsidRDefault="00D96827" w:rsidP="00D96827">
      <w:pPr>
        <w:spacing w:before="120" w:after="0" w:line="240" w:lineRule="auto"/>
        <w:jc w:val="both"/>
        <w:rPr>
          <w:rFonts w:ascii="Calibri" w:hAnsi="Calibri"/>
          <w:noProof/>
          <w:color w:val="FF0000"/>
          <w:sz w:val="28"/>
          <w:szCs w:val="28"/>
        </w:rPr>
      </w:pPr>
      <w:r w:rsidRPr="00D96827">
        <w:rPr>
          <w:rFonts w:ascii="Calibri" w:hAnsi="Calibri"/>
          <w:noProof/>
          <w:sz w:val="24"/>
          <w:szCs w:val="24"/>
        </w:rPr>
        <w:t xml:space="preserve">Buradaki memurlar; nüfuz-u hükûmeti, ağraz-ı şahsiyede istimal ediyorlar. Fakat Cenab-ı Erhamürrâhimîn'e yüzbinler şükür ediyorum ve tahdis-i nimet suretinde derim ki: Bütün onların bu tazyikat ve istibdadları; envâr-ı Kur'aniyeyi ışıklandıran gayret ve himmet ateşine, odun parçaları hükmüne geçiyor; iş'al ediyor, parlatıyor. Ve o tazyikleri gören ve gayretin hararetiyle inbisat eden o envâr-ı Kur'aniye; Barla yerine bu vilayeti, belki ekser memleketi bir medrese hükmüne getirdi. Onlar, beni bir köyde mahpus zannediyor. Zındıkların rağmına olarak, bilakis Barla kürsî-i ders olup, Isparta gibi çok yerler medrese hükmüne geçti... </w:t>
      </w:r>
      <w:r w:rsidRPr="00D96827">
        <w:rPr>
          <w:rFonts w:ascii="Calibri" w:hAnsi="Calibri" w:cs="Arial" w:hint="cs"/>
          <w:noProof/>
          <w:color w:val="FF0000"/>
          <w:sz w:val="28"/>
          <w:szCs w:val="28"/>
          <w:rtl/>
        </w:rPr>
        <w:t>اَلْحَمْدُ</w:t>
      </w:r>
      <w:r w:rsidRPr="00D96827">
        <w:rPr>
          <w:rFonts w:ascii="Calibri" w:hAnsi="Calibri" w:cs="Arial"/>
          <w:noProof/>
          <w:color w:val="FF0000"/>
          <w:sz w:val="28"/>
          <w:szCs w:val="28"/>
          <w:rtl/>
        </w:rPr>
        <w:t xml:space="preserve"> </w:t>
      </w:r>
      <w:r w:rsidRPr="00D96827">
        <w:rPr>
          <w:rFonts w:ascii="Calibri" w:hAnsi="Calibri" w:cs="Arial" w:hint="cs"/>
          <w:noProof/>
          <w:color w:val="FF0000"/>
          <w:sz w:val="28"/>
          <w:szCs w:val="28"/>
          <w:rtl/>
        </w:rPr>
        <w:t>لِلّٰهِ</w:t>
      </w:r>
      <w:r w:rsidRPr="00D96827">
        <w:rPr>
          <w:rFonts w:ascii="Calibri" w:hAnsi="Calibri" w:cs="Arial"/>
          <w:noProof/>
          <w:color w:val="FF0000"/>
          <w:sz w:val="28"/>
          <w:szCs w:val="28"/>
          <w:rtl/>
        </w:rPr>
        <w:t xml:space="preserve"> </w:t>
      </w:r>
      <w:r w:rsidRPr="00D96827">
        <w:rPr>
          <w:rFonts w:ascii="Calibri" w:hAnsi="Calibri" w:cs="Arial" w:hint="cs"/>
          <w:noProof/>
          <w:color w:val="FF0000"/>
          <w:sz w:val="28"/>
          <w:szCs w:val="28"/>
          <w:rtl/>
        </w:rPr>
        <w:t>هذَا</w:t>
      </w:r>
      <w:r w:rsidRPr="00D96827">
        <w:rPr>
          <w:rFonts w:ascii="Calibri" w:hAnsi="Calibri" w:cs="Arial"/>
          <w:noProof/>
          <w:color w:val="FF0000"/>
          <w:sz w:val="28"/>
          <w:szCs w:val="28"/>
          <w:rtl/>
        </w:rPr>
        <w:t xml:space="preserve"> </w:t>
      </w:r>
      <w:r w:rsidRPr="00D96827">
        <w:rPr>
          <w:rFonts w:ascii="Calibri" w:hAnsi="Calibri" w:cs="Arial" w:hint="cs"/>
          <w:noProof/>
          <w:color w:val="FF0000"/>
          <w:sz w:val="28"/>
          <w:szCs w:val="28"/>
          <w:rtl/>
        </w:rPr>
        <w:t>مِنْ</w:t>
      </w:r>
      <w:r w:rsidRPr="00D96827">
        <w:rPr>
          <w:rFonts w:ascii="Calibri" w:hAnsi="Calibri" w:cs="Arial"/>
          <w:noProof/>
          <w:color w:val="FF0000"/>
          <w:sz w:val="28"/>
          <w:szCs w:val="28"/>
          <w:rtl/>
        </w:rPr>
        <w:t xml:space="preserve"> </w:t>
      </w:r>
      <w:r w:rsidRPr="00D96827">
        <w:rPr>
          <w:rFonts w:ascii="Calibri" w:hAnsi="Calibri" w:cs="Arial" w:hint="cs"/>
          <w:noProof/>
          <w:color w:val="FF0000"/>
          <w:sz w:val="28"/>
          <w:szCs w:val="28"/>
          <w:rtl/>
        </w:rPr>
        <w:t>فَضْلِ</w:t>
      </w:r>
      <w:r w:rsidRPr="00D96827">
        <w:rPr>
          <w:rFonts w:ascii="Calibri" w:hAnsi="Calibri" w:cs="Arial"/>
          <w:noProof/>
          <w:color w:val="FF0000"/>
          <w:sz w:val="28"/>
          <w:szCs w:val="28"/>
          <w:rtl/>
        </w:rPr>
        <w:t xml:space="preserve"> </w:t>
      </w:r>
      <w:r w:rsidRPr="00D96827">
        <w:rPr>
          <w:rFonts w:ascii="Calibri" w:hAnsi="Calibri" w:cs="Arial" w:hint="cs"/>
          <w:noProof/>
          <w:color w:val="FF0000"/>
          <w:sz w:val="28"/>
          <w:szCs w:val="28"/>
          <w:rtl/>
        </w:rPr>
        <w:t>رَبِّى</w:t>
      </w:r>
    </w:p>
    <w:p w:rsidR="00D96827" w:rsidRPr="00D96827" w:rsidRDefault="00D96827" w:rsidP="00D96827">
      <w:pPr>
        <w:spacing w:before="120" w:after="0" w:line="240" w:lineRule="auto"/>
        <w:jc w:val="both"/>
        <w:rPr>
          <w:rFonts w:ascii="Calibri" w:hAnsi="Calibri"/>
          <w:noProof/>
          <w:color w:val="FF0000"/>
          <w:sz w:val="28"/>
          <w:szCs w:val="28"/>
        </w:rPr>
      </w:pPr>
    </w:p>
    <w:p w:rsidR="00D96827" w:rsidRPr="00D96827" w:rsidRDefault="00D96827" w:rsidP="00D96827">
      <w:pPr>
        <w:spacing w:before="120" w:after="0" w:line="240" w:lineRule="auto"/>
        <w:jc w:val="center"/>
        <w:rPr>
          <w:rFonts w:ascii="Calibri" w:hAnsi="Calibri"/>
          <w:noProof/>
          <w:sz w:val="24"/>
          <w:szCs w:val="24"/>
        </w:rPr>
      </w:pPr>
      <w:r w:rsidRPr="00D96827">
        <w:rPr>
          <w:rFonts w:ascii="Calibri" w:hAnsi="Calibri"/>
          <w:noProof/>
          <w:sz w:val="24"/>
          <w:szCs w:val="24"/>
        </w:rPr>
        <w:t>* * *</w:t>
      </w:r>
    </w:p>
    <w:p w:rsidR="00D96827" w:rsidRPr="00D96827" w:rsidRDefault="00D96827" w:rsidP="00D96827">
      <w:pPr>
        <w:spacing w:before="120" w:after="0" w:line="240" w:lineRule="auto"/>
        <w:jc w:val="both"/>
        <w:rPr>
          <w:rFonts w:ascii="Calibri" w:hAnsi="Calibri"/>
          <w:noProof/>
          <w:sz w:val="24"/>
          <w:szCs w:val="24"/>
        </w:rPr>
      </w:pPr>
    </w:p>
    <w:p w:rsidR="00D96827" w:rsidRPr="00883F3F" w:rsidRDefault="00D96827" w:rsidP="00D96827">
      <w:pPr>
        <w:spacing w:before="120" w:after="0" w:line="240" w:lineRule="auto"/>
        <w:jc w:val="both"/>
        <w:rPr>
          <w:rFonts w:ascii="Calibri" w:hAnsi="Calibri"/>
          <w:noProof/>
          <w:sz w:val="24"/>
          <w:szCs w:val="24"/>
        </w:rPr>
      </w:pPr>
    </w:p>
    <w:sectPr w:rsidR="00D96827" w:rsidRPr="00883F3F" w:rsidSect="005A68D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333" w:rsidRDefault="00502333" w:rsidP="00C500CF">
      <w:pPr>
        <w:spacing w:after="0" w:line="240" w:lineRule="auto"/>
      </w:pPr>
      <w:r>
        <w:separator/>
      </w:r>
    </w:p>
  </w:endnote>
  <w:endnote w:type="continuationSeparator" w:id="1">
    <w:p w:rsidR="00502333" w:rsidRDefault="00502333" w:rsidP="00C500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333" w:rsidRDefault="00502333" w:rsidP="00C500CF">
      <w:pPr>
        <w:spacing w:after="0" w:line="240" w:lineRule="auto"/>
      </w:pPr>
      <w:r>
        <w:separator/>
      </w:r>
    </w:p>
  </w:footnote>
  <w:footnote w:type="continuationSeparator" w:id="1">
    <w:p w:rsidR="00502333" w:rsidRDefault="00502333" w:rsidP="00C500CF">
      <w:pPr>
        <w:spacing w:after="0" w:line="240" w:lineRule="auto"/>
      </w:pPr>
      <w:r>
        <w:continuationSeparator/>
      </w:r>
    </w:p>
  </w:footnote>
  <w:footnote w:id="2">
    <w:p w:rsidR="006763AC" w:rsidRDefault="006763AC" w:rsidP="00D96827">
      <w:pPr>
        <w:pStyle w:val="FootnoteText"/>
        <w:spacing w:before="120"/>
        <w:jc w:val="both"/>
      </w:pPr>
      <w:r>
        <w:rPr>
          <w:rStyle w:val="FootnoteReference"/>
        </w:rPr>
        <w:footnoteRef/>
      </w:r>
      <w:r>
        <w:t xml:space="preserve"> </w:t>
      </w:r>
      <w:r w:rsidRPr="00B2125E">
        <w:rPr>
          <w:rFonts w:cs="Calibri"/>
          <w:i/>
          <w:iCs/>
          <w:sz w:val="24"/>
          <w:szCs w:val="24"/>
        </w:rPr>
        <w:t xml:space="preserve">(Bakınız: </w:t>
      </w:r>
      <w:r w:rsidRPr="00E1099E">
        <w:rPr>
          <w:rFonts w:cs="Calibri"/>
          <w:i/>
          <w:iCs/>
          <w:sz w:val="24"/>
          <w:szCs w:val="24"/>
          <w:highlight w:val="yellow"/>
        </w:rPr>
        <w:t>M</w:t>
      </w:r>
      <w:r w:rsidRPr="00E1099E">
        <w:rPr>
          <w:rFonts w:ascii="Calibri" w:hAnsi="Calibri"/>
          <w:i/>
          <w:iCs/>
          <w:sz w:val="24"/>
          <w:szCs w:val="24"/>
          <w:highlight w:val="yellow"/>
        </w:rPr>
        <w:t>ünakaşa</w:t>
      </w:r>
      <w:r>
        <w:rPr>
          <w:rFonts w:cs="Calibri"/>
          <w:i/>
          <w:iCs/>
          <w:sz w:val="24"/>
          <w:szCs w:val="24"/>
        </w:rPr>
        <w:t xml:space="preserve"> </w:t>
      </w:r>
      <w:r w:rsidRPr="00B2125E">
        <w:rPr>
          <w:rFonts w:cs="Calibri"/>
          <w:i/>
          <w:iCs/>
          <w:sz w:val="24"/>
          <w:szCs w:val="24"/>
        </w:rPr>
        <w:t>Derlemesi)</w:t>
      </w:r>
    </w:p>
  </w:footnote>
  <w:footnote w:id="3">
    <w:p w:rsidR="006763AC" w:rsidRDefault="006763AC" w:rsidP="00D96827">
      <w:pPr>
        <w:pStyle w:val="FootnoteText"/>
        <w:spacing w:before="120"/>
        <w:jc w:val="both"/>
      </w:pPr>
      <w:r>
        <w:rPr>
          <w:rStyle w:val="FootnoteReference"/>
        </w:rPr>
        <w:footnoteRef/>
      </w:r>
      <w:r>
        <w:t xml:space="preserve"> </w:t>
      </w:r>
      <w:r w:rsidRPr="00B2125E">
        <w:rPr>
          <w:rFonts w:cs="Calibri"/>
          <w:i/>
          <w:iCs/>
          <w:sz w:val="24"/>
          <w:szCs w:val="24"/>
        </w:rPr>
        <w:t xml:space="preserve">(Bakınız: </w:t>
      </w:r>
      <w:r w:rsidRPr="00E1099E">
        <w:rPr>
          <w:rFonts w:cs="Calibri"/>
          <w:i/>
          <w:iCs/>
          <w:sz w:val="24"/>
          <w:szCs w:val="24"/>
          <w:highlight w:val="yellow"/>
        </w:rPr>
        <w:t>Hadis</w:t>
      </w:r>
      <w:r w:rsidRPr="00B2125E">
        <w:rPr>
          <w:rFonts w:cs="Calibri"/>
          <w:i/>
          <w:iCs/>
          <w:sz w:val="24"/>
          <w:szCs w:val="24"/>
        </w:rPr>
        <w:t xml:space="preserve"> Derlemesi)</w:t>
      </w:r>
    </w:p>
  </w:footnote>
  <w:footnote w:id="4">
    <w:p w:rsidR="006763AC" w:rsidRDefault="006763AC" w:rsidP="00D96827">
      <w:pPr>
        <w:spacing w:before="120" w:after="0" w:line="240" w:lineRule="auto"/>
        <w:jc w:val="both"/>
        <w:rPr>
          <w:rFonts w:ascii="Calibri" w:hAnsi="Calibri"/>
          <w:b/>
          <w:bCs/>
          <w:sz w:val="24"/>
          <w:szCs w:val="24"/>
        </w:rPr>
      </w:pPr>
      <w:r w:rsidRPr="00C500CF">
        <w:rPr>
          <w:rStyle w:val="FootnoteReference"/>
          <w:sz w:val="24"/>
          <w:szCs w:val="24"/>
        </w:rPr>
        <w:footnoteRef/>
      </w:r>
      <w:r w:rsidRPr="00C500CF">
        <w:rPr>
          <w:sz w:val="24"/>
          <w:szCs w:val="24"/>
        </w:rPr>
        <w:t>“</w:t>
      </w:r>
      <w:r w:rsidRPr="00E1099E">
        <w:rPr>
          <w:rFonts w:ascii="Calibri" w:hAnsi="Calibri"/>
          <w:b/>
          <w:bCs/>
          <w:sz w:val="24"/>
          <w:szCs w:val="24"/>
        </w:rPr>
        <w:t>İkinci Düstur:</w:t>
      </w:r>
      <w:r w:rsidRPr="00C500CF">
        <w:rPr>
          <w:rFonts w:ascii="Calibri" w:hAnsi="Calibri"/>
          <w:sz w:val="24"/>
          <w:szCs w:val="24"/>
        </w:rPr>
        <w:t xml:space="preserve"> Senin üzerine haktır ki: Her söylediğin hak olsun. Fakat her hakkı söylemeğe senin hakkın yoktur. Her dediğin doğru olmalı. Fakat her doğruyu demek doğru değildir. Zira senin gibi niyeti hâlis olmayan bir adam, nasihatı bazan damara dokundurur, aks-ül amel yapar.</w:t>
      </w:r>
      <w:r>
        <w:rPr>
          <w:rFonts w:ascii="Calibri" w:hAnsi="Calibri"/>
          <w:sz w:val="24"/>
          <w:szCs w:val="24"/>
        </w:rPr>
        <w:t>”</w:t>
      </w:r>
      <w:r w:rsidRPr="00C500CF">
        <w:rPr>
          <w:rFonts w:ascii="Calibri" w:hAnsi="Calibri"/>
          <w:b/>
          <w:bCs/>
          <w:sz w:val="24"/>
          <w:szCs w:val="24"/>
        </w:rPr>
        <w:t xml:space="preserve"> Mektubat (265)</w:t>
      </w:r>
    </w:p>
    <w:p w:rsidR="006763AC" w:rsidRPr="009247FA" w:rsidRDefault="006763AC" w:rsidP="00D96827">
      <w:pPr>
        <w:spacing w:before="120" w:after="0" w:line="240" w:lineRule="auto"/>
        <w:jc w:val="both"/>
        <w:rPr>
          <w:rFonts w:ascii="Calibri" w:hAnsi="Calibri"/>
          <w:sz w:val="24"/>
          <w:szCs w:val="24"/>
        </w:rPr>
      </w:pPr>
      <w:r>
        <w:rPr>
          <w:rFonts w:ascii="Calibri" w:hAnsi="Calibri"/>
          <w:sz w:val="24"/>
          <w:szCs w:val="24"/>
        </w:rPr>
        <w:t>“</w:t>
      </w:r>
      <w:r w:rsidRPr="009247FA">
        <w:rPr>
          <w:rFonts w:ascii="Calibri" w:hAnsi="Calibri"/>
          <w:sz w:val="24"/>
          <w:szCs w:val="24"/>
        </w:rPr>
        <w:t>Aziz sıddık kardeşim!</w:t>
      </w:r>
    </w:p>
    <w:p w:rsidR="006763AC" w:rsidRDefault="006763AC" w:rsidP="00D96827">
      <w:pPr>
        <w:spacing w:before="120" w:after="0" w:line="240" w:lineRule="auto"/>
        <w:jc w:val="both"/>
        <w:rPr>
          <w:rFonts w:ascii="Calibri" w:hAnsi="Calibri"/>
          <w:b/>
          <w:bCs/>
          <w:sz w:val="24"/>
          <w:szCs w:val="24"/>
        </w:rPr>
      </w:pPr>
      <w:r w:rsidRPr="009247FA">
        <w:rPr>
          <w:rFonts w:ascii="Calibri" w:hAnsi="Calibri"/>
          <w:sz w:val="24"/>
          <w:szCs w:val="24"/>
        </w:rPr>
        <w:t>Şiddetli bir ihtar ile bildim ki, sen ve Ahmed Feyzi Nur'un mesleği olan mübareze etmemek ve ehl-i dünya ile uğraşmamak ve siyasete girmemek ve yalnız lüzum-u kat'î olduğu zaman kısaca müdafaa etmek haricinde, pek ziyade ve zararlı mübarezekârane ve siyasetvari mahkemedeki okuduğunuz par</w:t>
      </w:r>
      <w:r>
        <w:rPr>
          <w:rFonts w:ascii="Calibri" w:hAnsi="Calibri"/>
          <w:sz w:val="24"/>
          <w:szCs w:val="24"/>
        </w:rPr>
        <w:t xml:space="preserve">çalar Nurlara çok zarar vermiş.” </w:t>
      </w:r>
      <w:r w:rsidRPr="009247FA">
        <w:rPr>
          <w:rFonts w:ascii="Calibri" w:hAnsi="Calibri"/>
          <w:b/>
          <w:bCs/>
          <w:sz w:val="24"/>
          <w:szCs w:val="24"/>
        </w:rPr>
        <w:t>Şualar (537)</w:t>
      </w:r>
    </w:p>
    <w:p w:rsidR="006763AC" w:rsidRDefault="006763AC" w:rsidP="00D96827">
      <w:pPr>
        <w:spacing w:before="120" w:after="0" w:line="240" w:lineRule="auto"/>
        <w:jc w:val="both"/>
      </w:pPr>
      <w:r w:rsidRPr="009247FA">
        <w:rPr>
          <w:rFonts w:ascii="Calibri" w:hAnsi="Calibri"/>
          <w:sz w:val="24"/>
          <w:szCs w:val="24"/>
        </w:rPr>
        <w:t>“En müdhiş maraz ve musibetimiz, cerbeze ve gurura istinad eden tenkiddir. Tenkidi eğer insaf işletirse, hakikatı rendeçler. Eğer gurur istihdam etse tahrib eder, parçalar. O müdhişin en müdhişidir ki, akaid-i imaniyeye ve mesail-i diniyeye girse. Zira iman hem tasdik, hem iz'an, hem iltizam, hem teslim, hem manevî imtisaldir. Şu tenkid; imtisali, iltizamı, iz'anı kırar. Tasdikte de bîtaraf kalır. Şu zaman-ı tereddüd ve evhamda, iz'an ve iltizamı tenmiye ve takviye eden nuranî sıcak kalblerden çıkan müsbet efkârı ve müşevvik beyanatı, hüsn-ü zan ile temaşa etmek gerektir. "Bîtarafane muhakeme" dedikleri şey, muvakkat bir dinsizliktir. Yeniden mühtedi ve müşteri olan yapar.</w:t>
      </w:r>
      <w:r>
        <w:rPr>
          <w:rFonts w:ascii="Calibri" w:hAnsi="Calibri"/>
          <w:sz w:val="24"/>
          <w:szCs w:val="24"/>
        </w:rPr>
        <w:t xml:space="preserve">” </w:t>
      </w:r>
      <w:r>
        <w:rPr>
          <w:rFonts w:ascii="Calibri" w:hAnsi="Calibri"/>
          <w:b/>
          <w:bCs/>
          <w:sz w:val="24"/>
          <w:szCs w:val="24"/>
        </w:rPr>
        <w:t>Hutbe-i Şamiye (</w:t>
      </w:r>
      <w:r w:rsidRPr="009247FA">
        <w:rPr>
          <w:rFonts w:ascii="Calibri" w:hAnsi="Calibri"/>
          <w:b/>
          <w:bCs/>
          <w:sz w:val="24"/>
          <w:szCs w:val="24"/>
        </w:rPr>
        <w:t>140)</w:t>
      </w:r>
    </w:p>
  </w:footnote>
  <w:footnote w:id="5">
    <w:p w:rsidR="006763AC" w:rsidRDefault="006763AC" w:rsidP="00D96827">
      <w:pPr>
        <w:pStyle w:val="FootnoteText"/>
        <w:spacing w:before="120"/>
        <w:jc w:val="both"/>
      </w:pPr>
      <w:r>
        <w:rPr>
          <w:rStyle w:val="FootnoteReference"/>
        </w:rPr>
        <w:footnoteRef/>
      </w:r>
      <w:r>
        <w:t xml:space="preserve"> </w:t>
      </w:r>
      <w:r w:rsidRPr="00B2125E">
        <w:rPr>
          <w:rFonts w:cs="Calibri"/>
          <w:i/>
          <w:iCs/>
          <w:sz w:val="24"/>
          <w:szCs w:val="24"/>
        </w:rPr>
        <w:t xml:space="preserve">(Bakınız: </w:t>
      </w:r>
      <w:r w:rsidRPr="001256AE">
        <w:rPr>
          <w:rFonts w:cs="Calibri"/>
          <w:i/>
          <w:iCs/>
          <w:sz w:val="24"/>
          <w:szCs w:val="24"/>
          <w:highlight w:val="yellow"/>
        </w:rPr>
        <w:t>Mürşidlik Ve Şahıs Merciiyeti Mes’elesi</w:t>
      </w:r>
      <w:r>
        <w:rPr>
          <w:rFonts w:cs="Calibri"/>
          <w:i/>
          <w:iCs/>
          <w:sz w:val="24"/>
          <w:szCs w:val="24"/>
        </w:rPr>
        <w:t xml:space="preserve"> </w:t>
      </w:r>
      <w:r w:rsidRPr="00B2125E">
        <w:rPr>
          <w:rFonts w:cs="Calibri"/>
          <w:i/>
          <w:iCs/>
          <w:sz w:val="24"/>
          <w:szCs w:val="24"/>
        </w:rPr>
        <w:t>Derlemesi)</w:t>
      </w:r>
    </w:p>
  </w:footnote>
  <w:footnote w:id="6">
    <w:p w:rsidR="006763AC" w:rsidRDefault="006763AC" w:rsidP="00D96827">
      <w:pPr>
        <w:pStyle w:val="FootnoteText"/>
        <w:spacing w:before="120"/>
        <w:jc w:val="both"/>
      </w:pPr>
      <w:r>
        <w:rPr>
          <w:rStyle w:val="FootnoteReference"/>
        </w:rPr>
        <w:footnoteRef/>
      </w:r>
      <w:r>
        <w:t xml:space="preserve"> </w:t>
      </w:r>
      <w:r>
        <w:rPr>
          <w:rFonts w:ascii="Calibri" w:hAnsi="Calibri"/>
          <w:b/>
          <w:bCs/>
          <w:sz w:val="24"/>
          <w:szCs w:val="24"/>
        </w:rPr>
        <w:t xml:space="preserve">Yani Hazret-i </w:t>
      </w:r>
      <w:r w:rsidRPr="00B2125E">
        <w:rPr>
          <w:rFonts w:cs="Calibri"/>
          <w:b/>
          <w:bCs/>
          <w:sz w:val="24"/>
          <w:szCs w:val="24"/>
        </w:rPr>
        <w:t>Üstad</w:t>
      </w:r>
      <w:r>
        <w:rPr>
          <w:rFonts w:cs="Calibri"/>
          <w:b/>
          <w:bCs/>
          <w:sz w:val="24"/>
          <w:szCs w:val="24"/>
        </w:rPr>
        <w:t xml:space="preserve"> taklid de</w:t>
      </w:r>
      <w:r w:rsidRPr="00B2125E">
        <w:rPr>
          <w:rFonts w:cs="Calibri"/>
          <w:b/>
          <w:bCs/>
          <w:sz w:val="24"/>
          <w:szCs w:val="24"/>
        </w:rPr>
        <w:t>ğ</w:t>
      </w:r>
      <w:r>
        <w:rPr>
          <w:rFonts w:cs="Calibri"/>
          <w:b/>
          <w:bCs/>
          <w:sz w:val="24"/>
          <w:szCs w:val="24"/>
        </w:rPr>
        <w:t>il tahkik mesle</w:t>
      </w:r>
      <w:r w:rsidRPr="00B2125E">
        <w:rPr>
          <w:rFonts w:cs="Calibri"/>
          <w:b/>
          <w:bCs/>
          <w:sz w:val="24"/>
          <w:szCs w:val="24"/>
        </w:rPr>
        <w:t>ğ</w:t>
      </w:r>
      <w:r>
        <w:rPr>
          <w:rFonts w:cs="Calibri"/>
          <w:b/>
          <w:bCs/>
          <w:sz w:val="24"/>
          <w:szCs w:val="24"/>
        </w:rPr>
        <w:t>ini esas alm</w:t>
      </w:r>
      <w:r w:rsidRPr="00B2125E">
        <w:rPr>
          <w:rFonts w:cs="Calibri"/>
          <w:b/>
          <w:bCs/>
          <w:sz w:val="24"/>
          <w:szCs w:val="24"/>
        </w:rPr>
        <w:t>ış</w:t>
      </w:r>
      <w:r>
        <w:rPr>
          <w:rFonts w:cs="Calibri"/>
          <w:b/>
          <w:bCs/>
          <w:sz w:val="24"/>
          <w:szCs w:val="24"/>
        </w:rPr>
        <w:t xml:space="preserve"> bunu tebli</w:t>
      </w:r>
      <w:r w:rsidRPr="00B2125E">
        <w:rPr>
          <w:rFonts w:cs="Calibri"/>
          <w:b/>
          <w:bCs/>
          <w:sz w:val="24"/>
          <w:szCs w:val="24"/>
        </w:rPr>
        <w:t>ğ</w:t>
      </w:r>
      <w:r>
        <w:rPr>
          <w:rFonts w:cs="Calibri"/>
          <w:b/>
          <w:bCs/>
          <w:sz w:val="24"/>
          <w:szCs w:val="24"/>
        </w:rPr>
        <w:t xml:space="preserve"> ve tezkir ediyor. </w:t>
      </w:r>
    </w:p>
  </w:footnote>
  <w:footnote w:id="7">
    <w:p w:rsidR="006763AC" w:rsidRDefault="006763AC" w:rsidP="00D96827">
      <w:pPr>
        <w:spacing w:before="120" w:after="0" w:line="240" w:lineRule="auto"/>
        <w:jc w:val="both"/>
        <w:rPr>
          <w:rFonts w:cs="Calibri"/>
          <w:b/>
          <w:bCs/>
          <w:sz w:val="24"/>
          <w:szCs w:val="24"/>
        </w:rPr>
      </w:pPr>
      <w:r>
        <w:rPr>
          <w:rStyle w:val="FootnoteReference"/>
        </w:rPr>
        <w:footnoteRef/>
      </w:r>
      <w:r>
        <w:t xml:space="preserve"> </w:t>
      </w:r>
      <w:r w:rsidRPr="00056168">
        <w:rPr>
          <w:rFonts w:ascii="Calibri" w:hAnsi="Calibri"/>
          <w:b/>
          <w:bCs/>
          <w:sz w:val="24"/>
          <w:szCs w:val="24"/>
        </w:rPr>
        <w:t>Hakaik-i âliyenin tebliğinde neden m</w:t>
      </w:r>
      <w:r>
        <w:rPr>
          <w:rFonts w:ascii="Calibri" w:hAnsi="Calibri"/>
          <w:b/>
          <w:bCs/>
          <w:sz w:val="24"/>
          <w:szCs w:val="24"/>
        </w:rPr>
        <w:t>akam sahipleri tercih edilmiyor? Bu ise imtihan s</w:t>
      </w:r>
      <w:r w:rsidRPr="00B2125E">
        <w:rPr>
          <w:rFonts w:cs="Calibri"/>
          <w:b/>
          <w:bCs/>
          <w:sz w:val="24"/>
          <w:szCs w:val="24"/>
        </w:rPr>
        <w:t>ı</w:t>
      </w:r>
      <w:r>
        <w:rPr>
          <w:rFonts w:cs="Calibri"/>
          <w:b/>
          <w:bCs/>
          <w:sz w:val="24"/>
          <w:szCs w:val="24"/>
        </w:rPr>
        <w:t>rr</w:t>
      </w:r>
      <w:r w:rsidRPr="00B2125E">
        <w:rPr>
          <w:rFonts w:cs="Calibri"/>
          <w:b/>
          <w:bCs/>
          <w:sz w:val="24"/>
          <w:szCs w:val="24"/>
        </w:rPr>
        <w:t>ı</w:t>
      </w:r>
      <w:r>
        <w:rPr>
          <w:rFonts w:cs="Calibri"/>
          <w:b/>
          <w:bCs/>
          <w:sz w:val="24"/>
          <w:szCs w:val="24"/>
        </w:rPr>
        <w:t>n</w:t>
      </w:r>
      <w:r w:rsidRPr="00B2125E">
        <w:rPr>
          <w:rFonts w:cs="Calibri"/>
          <w:b/>
          <w:bCs/>
          <w:sz w:val="24"/>
          <w:szCs w:val="24"/>
        </w:rPr>
        <w:t>ı</w:t>
      </w:r>
      <w:r>
        <w:rPr>
          <w:rFonts w:cs="Calibri"/>
          <w:b/>
          <w:bCs/>
          <w:sz w:val="24"/>
          <w:szCs w:val="24"/>
        </w:rPr>
        <w:t>n iktizas</w:t>
      </w:r>
      <w:r w:rsidRPr="00B2125E">
        <w:rPr>
          <w:rFonts w:cs="Calibri"/>
          <w:b/>
          <w:bCs/>
          <w:sz w:val="24"/>
          <w:szCs w:val="24"/>
        </w:rPr>
        <w:t>ı</w:t>
      </w:r>
      <w:r>
        <w:rPr>
          <w:rFonts w:cs="Calibri"/>
          <w:b/>
          <w:bCs/>
          <w:sz w:val="24"/>
          <w:szCs w:val="24"/>
        </w:rPr>
        <w:t>d</w:t>
      </w:r>
      <w:r w:rsidRPr="00B2125E">
        <w:rPr>
          <w:rFonts w:cs="Calibri"/>
          <w:b/>
          <w:bCs/>
          <w:sz w:val="24"/>
          <w:szCs w:val="24"/>
        </w:rPr>
        <w:t>ı</w:t>
      </w:r>
      <w:r>
        <w:rPr>
          <w:rFonts w:cs="Calibri"/>
          <w:b/>
          <w:bCs/>
          <w:sz w:val="24"/>
          <w:szCs w:val="24"/>
        </w:rPr>
        <w:t>r. Yani, Allah kullar</w:t>
      </w:r>
      <w:r w:rsidRPr="00B2125E">
        <w:rPr>
          <w:rFonts w:cs="Calibri"/>
          <w:b/>
          <w:bCs/>
          <w:sz w:val="24"/>
          <w:szCs w:val="24"/>
        </w:rPr>
        <w:t>ı</w:t>
      </w:r>
      <w:r>
        <w:rPr>
          <w:rFonts w:cs="Calibri"/>
          <w:b/>
          <w:bCs/>
          <w:sz w:val="24"/>
          <w:szCs w:val="24"/>
        </w:rPr>
        <w:t>n</w:t>
      </w:r>
      <w:r w:rsidRPr="00B2125E">
        <w:rPr>
          <w:rFonts w:cs="Calibri"/>
          <w:b/>
          <w:bCs/>
          <w:sz w:val="24"/>
          <w:szCs w:val="24"/>
        </w:rPr>
        <w:t>ı</w:t>
      </w:r>
      <w:r>
        <w:rPr>
          <w:rFonts w:cs="Calibri"/>
          <w:b/>
          <w:bCs/>
          <w:sz w:val="24"/>
          <w:szCs w:val="24"/>
        </w:rPr>
        <w:t xml:space="preserve"> tevazu, ihlas, mahviyet ve ihtiyata al</w:t>
      </w:r>
      <w:r w:rsidRPr="00B2125E">
        <w:rPr>
          <w:rFonts w:cs="Calibri"/>
          <w:b/>
          <w:bCs/>
          <w:sz w:val="24"/>
          <w:szCs w:val="24"/>
        </w:rPr>
        <w:t>ış</w:t>
      </w:r>
      <w:r>
        <w:rPr>
          <w:rFonts w:cs="Calibri"/>
          <w:b/>
          <w:bCs/>
          <w:sz w:val="24"/>
          <w:szCs w:val="24"/>
        </w:rPr>
        <w:t>t</w:t>
      </w:r>
      <w:r w:rsidRPr="00B2125E">
        <w:rPr>
          <w:rFonts w:cs="Calibri"/>
          <w:b/>
          <w:bCs/>
          <w:sz w:val="24"/>
          <w:szCs w:val="24"/>
        </w:rPr>
        <w:t>ı</w:t>
      </w:r>
      <w:r>
        <w:rPr>
          <w:rFonts w:cs="Calibri"/>
          <w:b/>
          <w:bCs/>
          <w:sz w:val="24"/>
          <w:szCs w:val="24"/>
        </w:rPr>
        <w:t>r</w:t>
      </w:r>
      <w:r w:rsidRPr="00B2125E">
        <w:rPr>
          <w:rFonts w:cs="Calibri"/>
          <w:b/>
          <w:bCs/>
          <w:sz w:val="24"/>
          <w:szCs w:val="24"/>
        </w:rPr>
        <w:t>ı</w:t>
      </w:r>
      <w:r>
        <w:rPr>
          <w:rFonts w:cs="Calibri"/>
          <w:b/>
          <w:bCs/>
          <w:sz w:val="24"/>
          <w:szCs w:val="24"/>
        </w:rPr>
        <w:t>yor.</w:t>
      </w:r>
    </w:p>
    <w:p w:rsidR="006763AC" w:rsidRDefault="006763AC" w:rsidP="00D96827">
      <w:pPr>
        <w:spacing w:before="120" w:after="0" w:line="240" w:lineRule="auto"/>
        <w:jc w:val="both"/>
        <w:rPr>
          <w:rFonts w:cs="Calibri"/>
          <w:b/>
          <w:bCs/>
          <w:sz w:val="24"/>
          <w:szCs w:val="24"/>
        </w:rPr>
      </w:pPr>
      <w:r w:rsidRPr="0093168A">
        <w:rPr>
          <w:rFonts w:cs="Calibri"/>
          <w:sz w:val="24"/>
          <w:szCs w:val="24"/>
        </w:rPr>
        <w:t>“Evvelden beri hem sohbetlerinde, hem mektublarında bu zamanın cemaat zamanı olup, şahsî kemalât ve meziyetlerin hizmet-i imaniyede şahs-ı manevî kadar tesiri olmadığını zikretmesi.. hem fâni şahsından ziyade, Kur'an-ı Hakîm'den nebean eden Risale-i Nur'a nazar edilmesini, bütün kıymet ve faziletin Risale-i Nur'da tecelli eden hakikat-ı Kur'aniyeye ait olduğunu defalarca ihtar etmesi.. ve kendisine ait böyle bir tarihçe-i hayat hazırlandığını duyduğu zaman: "Tafsilâta lüzum yok. Yalnız Risale-i Nur hizmetine dair bahisler yazılsın." diye haber göndermesi gibi sebeblere binaen, şahsına ait bahisler gayet kısa kesilmiştir.</w:t>
      </w:r>
      <w:r>
        <w:rPr>
          <w:rFonts w:cs="Calibri"/>
          <w:sz w:val="24"/>
          <w:szCs w:val="24"/>
        </w:rPr>
        <w:t xml:space="preserve">” </w:t>
      </w:r>
      <w:r>
        <w:rPr>
          <w:rFonts w:cs="Calibri"/>
          <w:b/>
          <w:bCs/>
          <w:sz w:val="24"/>
          <w:szCs w:val="24"/>
        </w:rPr>
        <w:t>Tarihçe-i Hayat (</w:t>
      </w:r>
      <w:r w:rsidRPr="0093168A">
        <w:rPr>
          <w:rFonts w:cs="Calibri"/>
          <w:b/>
          <w:bCs/>
          <w:sz w:val="24"/>
          <w:szCs w:val="24"/>
        </w:rPr>
        <w:t>21)</w:t>
      </w:r>
    </w:p>
    <w:p w:rsidR="006763AC" w:rsidRDefault="006763AC" w:rsidP="00D96827">
      <w:pPr>
        <w:spacing w:before="120" w:after="0" w:line="240" w:lineRule="auto"/>
        <w:jc w:val="both"/>
        <w:rPr>
          <w:rFonts w:cs="Calibri"/>
          <w:b/>
          <w:bCs/>
          <w:sz w:val="24"/>
          <w:szCs w:val="24"/>
        </w:rPr>
      </w:pPr>
      <w:r w:rsidRPr="0093168A">
        <w:rPr>
          <w:rFonts w:cs="Calibri"/>
          <w:sz w:val="24"/>
          <w:szCs w:val="24"/>
        </w:rPr>
        <w:t>“Bugün, büyük ve merhum kardeşim Molla Abdullah ile Hazret-i Ziyaeddin hakkındaki malûmunuz muhavereyi tahattur ettim. Sonra sizi düşündüm. Kalben dedim: Eğer perde-i gayb açılsa, bu sebatsız zamanda böyle sebat gösteren ve bu yakıcı, ateşli hallerden sarsılmayan bu samimî dindarlar ve ciddî müslümanlar eğer herbiri bir veli, hattâ bir kutub görünse, benim nazarımda şimdi verdiğim ehemmiyeti ve alâkayı pek az ziyadeleştirecek ve eğer birer âmi ve âdi görünse, şimdi verdiğim kıymeti hiç noksan etmeyecek diye karar verdim. Çünki böyle pek ağır şerait altında iman kurtarmak hizmeti, herşeyin fevkindedir. Şahsî makamlar ve hüsn-ü zanların ilâve ettikleri meziyetler, böyle dağdağalı, sarsıntılı hallerde hüsn-ü zanlarını kırmakla muhabbetleri azalır ve meziyet sahibi dahi onların nazarlarında mevkiini muhafaza etmek için tasannua ve tekellüfe ve sıkıntılı vakara mecburiyet hisseder. İşte hadsiz şükür olsun ki, bizler böyle soğuk tekellüflere muhtaç olmuyoruz.</w:t>
      </w:r>
      <w:r>
        <w:rPr>
          <w:rFonts w:cs="Calibri"/>
          <w:sz w:val="24"/>
          <w:szCs w:val="24"/>
        </w:rPr>
        <w:t xml:space="preserve">” </w:t>
      </w:r>
      <w:r w:rsidRPr="0093168A">
        <w:rPr>
          <w:rFonts w:cs="Calibri"/>
          <w:b/>
          <w:bCs/>
          <w:sz w:val="24"/>
          <w:szCs w:val="24"/>
        </w:rPr>
        <w:t>Şualar (307</w:t>
      </w:r>
      <w:r>
        <w:rPr>
          <w:rFonts w:cs="Calibri"/>
          <w:b/>
          <w:bCs/>
          <w:sz w:val="24"/>
          <w:szCs w:val="24"/>
        </w:rPr>
        <w:t>)</w:t>
      </w:r>
    </w:p>
    <w:p w:rsidR="006763AC" w:rsidRDefault="006763AC" w:rsidP="00D96827">
      <w:pPr>
        <w:spacing w:before="120" w:after="0" w:line="240" w:lineRule="auto"/>
        <w:jc w:val="both"/>
      </w:pPr>
      <w:r w:rsidRPr="00623981">
        <w:rPr>
          <w:rFonts w:cs="Calibri"/>
          <w:sz w:val="24"/>
          <w:szCs w:val="24"/>
        </w:rPr>
        <w:t>“Üstadım kendi şahsiyetini merciiyetten azlediyor. Yalnız Risale-i Nur'u merci' gösteriyor. Hazret-i Mevlâna Hâlid'in şahsiyeti, kutb-ül irşad, merciil-has ve-l âmm olmuştur.</w:t>
      </w:r>
      <w:r>
        <w:rPr>
          <w:rFonts w:cs="Calibri"/>
          <w:sz w:val="24"/>
          <w:szCs w:val="24"/>
        </w:rPr>
        <w:t xml:space="preserve">” </w:t>
      </w:r>
      <w:r>
        <w:rPr>
          <w:rFonts w:cs="Calibri"/>
          <w:b/>
          <w:bCs/>
          <w:sz w:val="24"/>
          <w:szCs w:val="24"/>
        </w:rPr>
        <w:t>Barla Lahikası (</w:t>
      </w:r>
      <w:r w:rsidRPr="00623981">
        <w:rPr>
          <w:rFonts w:cs="Calibri"/>
          <w:b/>
          <w:bCs/>
          <w:sz w:val="24"/>
          <w:szCs w:val="24"/>
        </w:rPr>
        <w:t>165)</w:t>
      </w:r>
    </w:p>
  </w:footnote>
  <w:footnote w:id="8">
    <w:p w:rsidR="006763AC" w:rsidRPr="009260A9" w:rsidRDefault="006763AC" w:rsidP="00D96827">
      <w:pPr>
        <w:spacing w:before="120" w:after="0" w:line="240" w:lineRule="auto"/>
        <w:jc w:val="both"/>
        <w:rPr>
          <w:rFonts w:ascii="Calibri" w:hAnsi="Calibri"/>
          <w:sz w:val="24"/>
          <w:szCs w:val="24"/>
        </w:rPr>
      </w:pPr>
      <w:r>
        <w:rPr>
          <w:rStyle w:val="FootnoteReference"/>
        </w:rPr>
        <w:footnoteRef/>
      </w:r>
      <w:r>
        <w:t xml:space="preserve"> </w:t>
      </w:r>
      <w:r w:rsidRPr="009260A9">
        <w:rPr>
          <w:rFonts w:ascii="Calibri" w:hAnsi="Calibri"/>
          <w:b/>
          <w:bCs/>
          <w:sz w:val="24"/>
          <w:szCs w:val="24"/>
        </w:rPr>
        <w:t>Kur’anın her asrın ihtiyacına bir müceddidle cevab verdiğine dikkat çekiliyor.</w:t>
      </w:r>
    </w:p>
  </w:footnote>
  <w:footnote w:id="9">
    <w:p w:rsidR="00D96827" w:rsidRDefault="00D96827" w:rsidP="00D96827">
      <w:pPr>
        <w:pStyle w:val="FootnoteText"/>
        <w:spacing w:before="120"/>
      </w:pPr>
      <w:r>
        <w:rPr>
          <w:rStyle w:val="FootnoteReference"/>
        </w:rPr>
        <w:footnoteRef/>
      </w:r>
      <w:r>
        <w:t xml:space="preserve"> </w:t>
      </w:r>
      <w:r w:rsidRPr="00B2125E">
        <w:rPr>
          <w:rFonts w:cs="Calibri"/>
          <w:i/>
          <w:iCs/>
          <w:sz w:val="24"/>
          <w:szCs w:val="24"/>
        </w:rPr>
        <w:t xml:space="preserve">(Bakınız: </w:t>
      </w:r>
      <w:r w:rsidRPr="00D96827">
        <w:rPr>
          <w:rFonts w:cs="Calibri"/>
          <w:i/>
          <w:iCs/>
          <w:sz w:val="24"/>
          <w:szCs w:val="24"/>
          <w:highlight w:val="yellow"/>
        </w:rPr>
        <w:t>Tarafgirlik</w:t>
      </w:r>
      <w:r>
        <w:rPr>
          <w:rFonts w:cs="Calibri"/>
          <w:i/>
          <w:iCs/>
          <w:sz w:val="24"/>
          <w:szCs w:val="24"/>
        </w:rPr>
        <w:t xml:space="preserve"> </w:t>
      </w:r>
      <w:r w:rsidRPr="00B2125E">
        <w:rPr>
          <w:rFonts w:cs="Calibri"/>
          <w:i/>
          <w:iCs/>
          <w:sz w:val="24"/>
          <w:szCs w:val="24"/>
        </w:rPr>
        <w:t>Derlemesi)</w:t>
      </w:r>
    </w:p>
  </w:footnote>
  <w:footnote w:id="10">
    <w:p w:rsidR="006763AC" w:rsidRDefault="006763AC" w:rsidP="00D96827">
      <w:pPr>
        <w:spacing w:before="120" w:after="0" w:line="240" w:lineRule="auto"/>
        <w:jc w:val="both"/>
      </w:pPr>
      <w:r>
        <w:rPr>
          <w:rStyle w:val="FootnoteReference"/>
        </w:rPr>
        <w:footnoteRef/>
      </w:r>
      <w:r>
        <w:t xml:space="preserve"> </w:t>
      </w:r>
      <w:r w:rsidRPr="005E6ED1">
        <w:rPr>
          <w:rFonts w:ascii="Calibri" w:hAnsi="Calibri"/>
          <w:b/>
          <w:bCs/>
          <w:noProof/>
          <w:sz w:val="24"/>
          <w:szCs w:val="24"/>
        </w:rPr>
        <w:t>Bilerek veya bilmeyerek sinsi ve perdeler arkasından cereyana yardım ediyor.</w:t>
      </w:r>
      <w:r>
        <w:rPr>
          <w:rFonts w:ascii="Calibri" w:hAnsi="Calibri"/>
          <w:b/>
          <w:bCs/>
          <w:noProof/>
          <w:sz w:val="24"/>
          <w:szCs w:val="24"/>
        </w:rPr>
        <w:t xml:space="preserve"> </w:t>
      </w:r>
    </w:p>
  </w:footnote>
  <w:footnote w:id="11">
    <w:p w:rsidR="006763AC" w:rsidRDefault="006763AC" w:rsidP="00D96827">
      <w:pPr>
        <w:spacing w:before="120" w:after="0" w:line="240" w:lineRule="auto"/>
        <w:jc w:val="both"/>
      </w:pPr>
      <w:r>
        <w:rPr>
          <w:rStyle w:val="FootnoteReference"/>
        </w:rPr>
        <w:footnoteRef/>
      </w:r>
      <w:r>
        <w:t xml:space="preserve"> </w:t>
      </w:r>
      <w:r>
        <w:rPr>
          <w:rFonts w:ascii="Calibri" w:hAnsi="Calibri"/>
          <w:b/>
          <w:bCs/>
          <w:noProof/>
          <w:sz w:val="24"/>
          <w:szCs w:val="24"/>
        </w:rPr>
        <w:t xml:space="preserve">Yani aleyhte yaygaralarla cereyana alet oluyor. </w:t>
      </w:r>
    </w:p>
  </w:footnote>
  <w:footnote w:id="12">
    <w:p w:rsidR="006763AC" w:rsidRDefault="006763AC" w:rsidP="00D96827">
      <w:pPr>
        <w:pStyle w:val="FootnoteText"/>
        <w:spacing w:before="120"/>
        <w:jc w:val="both"/>
        <w:rPr>
          <w:rFonts w:ascii="Calibri" w:hAnsi="Calibri"/>
          <w:b/>
          <w:bCs/>
          <w:noProof/>
          <w:sz w:val="24"/>
          <w:szCs w:val="24"/>
        </w:rPr>
      </w:pPr>
      <w:r>
        <w:rPr>
          <w:rStyle w:val="FootnoteReference"/>
        </w:rPr>
        <w:footnoteRef/>
      </w:r>
      <w:r>
        <w:t xml:space="preserve"> </w:t>
      </w:r>
      <w:r w:rsidRPr="005E6ED1">
        <w:rPr>
          <w:rFonts w:cs="Calibri"/>
          <w:b/>
          <w:bCs/>
          <w:sz w:val="24"/>
          <w:szCs w:val="24"/>
        </w:rPr>
        <w:t>Üstad Hazretleri m</w:t>
      </w:r>
      <w:r w:rsidRPr="005E6ED1">
        <w:rPr>
          <w:rFonts w:ascii="Calibri" w:hAnsi="Calibri"/>
          <w:b/>
          <w:bCs/>
          <w:noProof/>
          <w:sz w:val="24"/>
          <w:szCs w:val="24"/>
        </w:rPr>
        <w:t>ütecavizlerin dairesinde vuku bulmuş zülumkarlıkları Risale-i Nur’a serpti. Burada yalnız birkaçını zikredeceğiz:</w:t>
      </w:r>
    </w:p>
    <w:p w:rsidR="006763AC" w:rsidRPr="00FA78B6" w:rsidRDefault="006763AC" w:rsidP="00D96827">
      <w:pPr>
        <w:pStyle w:val="FootnoteText"/>
        <w:spacing w:before="120"/>
        <w:jc w:val="both"/>
        <w:rPr>
          <w:rFonts w:ascii="Calibri" w:hAnsi="Calibri"/>
          <w:noProof/>
          <w:sz w:val="24"/>
          <w:szCs w:val="24"/>
        </w:rPr>
      </w:pPr>
      <w:r w:rsidRPr="00FA78B6">
        <w:rPr>
          <w:rFonts w:ascii="Calibri" w:hAnsi="Calibri"/>
          <w:noProof/>
          <w:sz w:val="24"/>
          <w:szCs w:val="24"/>
        </w:rPr>
        <w:t>“Beşinci Âyette:</w:t>
      </w:r>
      <w:r w:rsidRPr="00FA78B6">
        <w:rPr>
          <w:rFonts w:ascii="Calibri" w:hAnsi="Calibri" w:cs="Arial" w:hint="cs"/>
          <w:noProof/>
          <w:color w:val="FF0000"/>
          <w:sz w:val="28"/>
          <w:szCs w:val="28"/>
          <w:rtl/>
        </w:rPr>
        <w:t>اَنْ</w:t>
      </w:r>
      <w:r w:rsidRPr="00FA78B6">
        <w:rPr>
          <w:rFonts w:ascii="Calibri" w:hAnsi="Calibri" w:cs="Arial"/>
          <w:noProof/>
          <w:color w:val="FF0000"/>
          <w:sz w:val="28"/>
          <w:szCs w:val="28"/>
          <w:rtl/>
        </w:rPr>
        <w:t xml:space="preserve"> </w:t>
      </w:r>
      <w:r w:rsidRPr="00FA78B6">
        <w:rPr>
          <w:rFonts w:ascii="Calibri" w:hAnsi="Calibri" w:cs="Arial" w:hint="cs"/>
          <w:noProof/>
          <w:color w:val="FF0000"/>
          <w:sz w:val="28"/>
          <w:szCs w:val="28"/>
          <w:rtl/>
        </w:rPr>
        <w:t>اَخْرِجْ</w:t>
      </w:r>
      <w:r w:rsidRPr="00FA78B6">
        <w:rPr>
          <w:rFonts w:ascii="Calibri" w:hAnsi="Calibri" w:cs="Arial"/>
          <w:noProof/>
          <w:color w:val="FF0000"/>
          <w:sz w:val="28"/>
          <w:szCs w:val="28"/>
          <w:rtl/>
        </w:rPr>
        <w:t xml:space="preserve"> </w:t>
      </w:r>
      <w:r w:rsidRPr="00FA78B6">
        <w:rPr>
          <w:rFonts w:ascii="Calibri" w:hAnsi="Calibri" w:cs="Arial" w:hint="cs"/>
          <w:noProof/>
          <w:color w:val="FF0000"/>
          <w:sz w:val="28"/>
          <w:szCs w:val="28"/>
          <w:rtl/>
        </w:rPr>
        <w:t>قَوْمَكَ</w:t>
      </w:r>
      <w:r w:rsidRPr="00FA78B6">
        <w:rPr>
          <w:rFonts w:ascii="Calibri" w:hAnsi="Calibri" w:cs="Arial"/>
          <w:noProof/>
          <w:color w:val="FF0000"/>
          <w:sz w:val="28"/>
          <w:szCs w:val="28"/>
          <w:rtl/>
        </w:rPr>
        <w:t xml:space="preserve"> </w:t>
      </w:r>
      <w:r w:rsidRPr="00FA78B6">
        <w:rPr>
          <w:rFonts w:ascii="Calibri" w:hAnsi="Calibri" w:cs="Arial" w:hint="cs"/>
          <w:noProof/>
          <w:color w:val="FF0000"/>
          <w:sz w:val="28"/>
          <w:szCs w:val="28"/>
          <w:rtl/>
        </w:rPr>
        <w:t>مِنَ</w:t>
      </w:r>
      <w:r w:rsidRPr="00FA78B6">
        <w:rPr>
          <w:rFonts w:ascii="Calibri" w:hAnsi="Calibri" w:cs="Arial"/>
          <w:noProof/>
          <w:color w:val="FF0000"/>
          <w:sz w:val="28"/>
          <w:szCs w:val="28"/>
          <w:rtl/>
        </w:rPr>
        <w:t xml:space="preserve"> </w:t>
      </w:r>
      <w:r w:rsidRPr="00FA78B6">
        <w:rPr>
          <w:rFonts w:ascii="Calibri" w:hAnsi="Calibri" w:cs="Arial" w:hint="cs"/>
          <w:noProof/>
          <w:color w:val="FF0000"/>
          <w:sz w:val="28"/>
          <w:szCs w:val="28"/>
          <w:rtl/>
        </w:rPr>
        <w:t>الظُّلُمَاتِ</w:t>
      </w:r>
      <w:r w:rsidRPr="00FA78B6">
        <w:rPr>
          <w:rFonts w:ascii="Calibri" w:hAnsi="Calibri" w:cs="Arial"/>
          <w:noProof/>
          <w:color w:val="FF0000"/>
          <w:sz w:val="28"/>
          <w:szCs w:val="28"/>
          <w:rtl/>
        </w:rPr>
        <w:t xml:space="preserve"> </w:t>
      </w:r>
      <w:r w:rsidRPr="00FA78B6">
        <w:rPr>
          <w:rFonts w:ascii="Calibri" w:hAnsi="Calibri" w:cs="Arial" w:hint="cs"/>
          <w:noProof/>
          <w:color w:val="FF0000"/>
          <w:sz w:val="28"/>
          <w:szCs w:val="28"/>
          <w:rtl/>
        </w:rPr>
        <w:t>اِلَى</w:t>
      </w:r>
      <w:r w:rsidRPr="00FA78B6">
        <w:rPr>
          <w:rFonts w:ascii="Calibri" w:hAnsi="Calibri" w:cs="Arial"/>
          <w:noProof/>
          <w:color w:val="FF0000"/>
          <w:sz w:val="28"/>
          <w:szCs w:val="28"/>
          <w:rtl/>
        </w:rPr>
        <w:t xml:space="preserve"> </w:t>
      </w:r>
      <w:r w:rsidRPr="00FA78B6">
        <w:rPr>
          <w:rFonts w:ascii="Calibri" w:hAnsi="Calibri" w:cs="Arial" w:hint="cs"/>
          <w:noProof/>
          <w:color w:val="FF0000"/>
          <w:sz w:val="28"/>
          <w:szCs w:val="28"/>
          <w:rtl/>
        </w:rPr>
        <w:t>النُّورِ</w:t>
      </w:r>
      <w:r w:rsidRPr="00FA78B6">
        <w:rPr>
          <w:rFonts w:ascii="Calibri" w:hAnsi="Calibri" w:cs="Arial"/>
          <w:noProof/>
          <w:color w:val="FF0000"/>
          <w:sz w:val="28"/>
          <w:szCs w:val="28"/>
          <w:rtl/>
        </w:rPr>
        <w:t xml:space="preserve"> </w:t>
      </w:r>
      <w:r w:rsidRPr="00FA78B6">
        <w:rPr>
          <w:rFonts w:ascii="Calibri" w:hAnsi="Calibri" w:cs="Arial" w:hint="cs"/>
          <w:noProof/>
          <w:color w:val="FF0000"/>
          <w:sz w:val="28"/>
          <w:szCs w:val="28"/>
          <w:rtl/>
        </w:rPr>
        <w:t>وَذَكِّرْهُمْ</w:t>
      </w:r>
      <w:r w:rsidRPr="00FA78B6">
        <w:rPr>
          <w:rFonts w:ascii="Calibri" w:hAnsi="Calibri" w:cs="Arial"/>
          <w:noProof/>
          <w:color w:val="FF0000"/>
          <w:sz w:val="28"/>
          <w:szCs w:val="28"/>
          <w:rtl/>
        </w:rPr>
        <w:t xml:space="preserve"> </w:t>
      </w:r>
      <w:r w:rsidRPr="00FA78B6">
        <w:rPr>
          <w:rFonts w:ascii="Calibri" w:hAnsi="Calibri" w:cs="Arial" w:hint="cs"/>
          <w:noProof/>
          <w:color w:val="FF0000"/>
          <w:sz w:val="28"/>
          <w:szCs w:val="28"/>
          <w:rtl/>
        </w:rPr>
        <w:t>بِاَيَّامِ</w:t>
      </w:r>
      <w:r w:rsidRPr="00FA78B6">
        <w:rPr>
          <w:rFonts w:ascii="Calibri" w:hAnsi="Calibri" w:cs="Arial"/>
          <w:noProof/>
          <w:color w:val="FF0000"/>
          <w:sz w:val="28"/>
          <w:szCs w:val="28"/>
          <w:rtl/>
        </w:rPr>
        <w:t xml:space="preserve"> </w:t>
      </w:r>
      <w:r w:rsidRPr="00FA78B6">
        <w:rPr>
          <w:rFonts w:ascii="Calibri" w:hAnsi="Calibri" w:cs="Arial" w:hint="cs"/>
          <w:noProof/>
          <w:color w:val="FF0000"/>
          <w:sz w:val="28"/>
          <w:szCs w:val="28"/>
          <w:rtl/>
        </w:rPr>
        <w:t>اللّٰهِ</w:t>
      </w:r>
    </w:p>
    <w:p w:rsidR="006763AC" w:rsidRDefault="006763AC" w:rsidP="00D96827">
      <w:pPr>
        <w:pStyle w:val="FootnoteText"/>
        <w:spacing w:before="120"/>
        <w:jc w:val="both"/>
        <w:rPr>
          <w:rFonts w:ascii="Calibri" w:hAnsi="Calibri"/>
          <w:b/>
          <w:bCs/>
          <w:noProof/>
          <w:sz w:val="24"/>
          <w:szCs w:val="24"/>
        </w:rPr>
      </w:pPr>
      <w:r w:rsidRPr="00FA78B6">
        <w:rPr>
          <w:rFonts w:ascii="Calibri" w:hAnsi="Calibri" w:cs="Arial" w:hint="cs"/>
          <w:noProof/>
          <w:color w:val="FF0000"/>
          <w:sz w:val="28"/>
          <w:szCs w:val="28"/>
          <w:rtl/>
        </w:rPr>
        <w:t>اِلَى</w:t>
      </w:r>
      <w:r w:rsidRPr="00FA78B6">
        <w:rPr>
          <w:rFonts w:ascii="Calibri" w:hAnsi="Calibri" w:cs="Arial"/>
          <w:noProof/>
          <w:color w:val="FF0000"/>
          <w:sz w:val="28"/>
          <w:szCs w:val="28"/>
          <w:rtl/>
        </w:rPr>
        <w:t xml:space="preserve"> </w:t>
      </w:r>
      <w:r w:rsidRPr="00FA78B6">
        <w:rPr>
          <w:rFonts w:ascii="Calibri" w:hAnsi="Calibri" w:cs="Arial" w:hint="cs"/>
          <w:noProof/>
          <w:color w:val="FF0000"/>
          <w:sz w:val="28"/>
          <w:szCs w:val="28"/>
          <w:rtl/>
        </w:rPr>
        <w:t>النُّورِ</w:t>
      </w:r>
      <w:r w:rsidRPr="00FA78B6">
        <w:rPr>
          <w:rFonts w:ascii="Calibri" w:hAnsi="Calibri" w:cs="Arial"/>
          <w:noProof/>
          <w:color w:val="FF0000"/>
          <w:sz w:val="28"/>
          <w:szCs w:val="28"/>
          <w:rtl/>
        </w:rPr>
        <w:t xml:space="preserve"> </w:t>
      </w:r>
      <w:r w:rsidRPr="006763AC">
        <w:rPr>
          <w:rFonts w:ascii="Calibri" w:hAnsi="Calibri" w:cs="Arial" w:hint="cs"/>
          <w:noProof/>
          <w:color w:val="FF0000"/>
          <w:sz w:val="28"/>
          <w:szCs w:val="28"/>
          <w:u w:val="single"/>
          <w:rtl/>
        </w:rPr>
        <w:t>وَذَكِّرْهُمْ</w:t>
      </w:r>
      <w:r w:rsidRPr="006763AC">
        <w:rPr>
          <w:rFonts w:ascii="Calibri" w:hAnsi="Calibri" w:cs="Arial"/>
          <w:noProof/>
          <w:color w:val="FF0000"/>
          <w:sz w:val="28"/>
          <w:szCs w:val="28"/>
          <w:u w:val="single"/>
          <w:rtl/>
        </w:rPr>
        <w:t xml:space="preserve"> </w:t>
      </w:r>
      <w:r w:rsidRPr="006763AC">
        <w:rPr>
          <w:rFonts w:ascii="Calibri" w:hAnsi="Calibri" w:cs="Arial" w:hint="cs"/>
          <w:noProof/>
          <w:color w:val="FF0000"/>
          <w:sz w:val="28"/>
          <w:szCs w:val="28"/>
          <w:u w:val="single"/>
          <w:rtl/>
        </w:rPr>
        <w:t>بِاَيَّامِ</w:t>
      </w:r>
      <w:r w:rsidRPr="006763AC">
        <w:rPr>
          <w:rFonts w:ascii="Calibri" w:hAnsi="Calibri" w:cs="Arial"/>
          <w:noProof/>
          <w:color w:val="FF0000"/>
          <w:sz w:val="28"/>
          <w:szCs w:val="28"/>
          <w:u w:val="single"/>
          <w:rtl/>
        </w:rPr>
        <w:t xml:space="preserve"> </w:t>
      </w:r>
      <w:r w:rsidRPr="006763AC">
        <w:rPr>
          <w:rFonts w:ascii="Calibri" w:hAnsi="Calibri" w:cs="Arial" w:hint="cs"/>
          <w:noProof/>
          <w:color w:val="FF0000"/>
          <w:sz w:val="28"/>
          <w:szCs w:val="28"/>
          <w:u w:val="single"/>
          <w:rtl/>
        </w:rPr>
        <w:t>اللّٰهِ</w:t>
      </w:r>
      <w:r w:rsidRPr="00FA78B6">
        <w:rPr>
          <w:rFonts w:ascii="Calibri" w:hAnsi="Calibri"/>
          <w:noProof/>
          <w:sz w:val="24"/>
          <w:szCs w:val="24"/>
        </w:rPr>
        <w:t xml:space="preserve"> cümlesinde makam-ı cifrîsi, şeddeliler birer sayılmak cihetinde bin üçyüz ellibir (1351) ederek Risale-i Nur'un şimdilik beyanına iznim olmayan </w:t>
      </w:r>
      <w:r w:rsidRPr="00FA78B6">
        <w:rPr>
          <w:rFonts w:ascii="Calibri" w:hAnsi="Calibri"/>
          <w:noProof/>
          <w:sz w:val="24"/>
          <w:szCs w:val="24"/>
          <w:u w:val="single"/>
        </w:rPr>
        <w:t xml:space="preserve">ehemmiyetli vazifesinin ve bu evamir-i Kur'aniyeyi imtisalinin </w:t>
      </w:r>
      <w:r w:rsidRPr="00FA78B6">
        <w:rPr>
          <w:rFonts w:ascii="Calibri" w:hAnsi="Calibri"/>
          <w:noProof/>
          <w:sz w:val="24"/>
          <w:szCs w:val="24"/>
        </w:rPr>
        <w:t>tarihine tam tamına tevafuk-u cifrî ve muvafakat-ı maneviye karinesiyle ve kıssadan hisse almak münasebat-ı mefhumiye remzi ile Risale-i Nur'a îmaen bakar. Daha yazılacak çok gaybî işaretler var, fakat izin verilmedi, şimdilik kaldı.</w:t>
      </w:r>
      <w:r>
        <w:rPr>
          <w:rFonts w:ascii="Calibri" w:hAnsi="Calibri"/>
          <w:noProof/>
          <w:sz w:val="24"/>
          <w:szCs w:val="24"/>
        </w:rPr>
        <w:t xml:space="preserve">” </w:t>
      </w:r>
      <w:r w:rsidRPr="005E6ED1">
        <w:rPr>
          <w:rFonts w:ascii="Calibri" w:hAnsi="Calibri" w:hint="eastAsia"/>
          <w:b/>
          <w:bCs/>
          <w:noProof/>
          <w:sz w:val="24"/>
          <w:szCs w:val="24"/>
        </w:rPr>
        <w:t>Ş</w:t>
      </w:r>
      <w:r>
        <w:rPr>
          <w:rFonts w:ascii="Calibri" w:hAnsi="Calibri"/>
          <w:b/>
          <w:bCs/>
          <w:noProof/>
          <w:sz w:val="24"/>
          <w:szCs w:val="24"/>
        </w:rPr>
        <w:t>ualar (</w:t>
      </w:r>
      <w:r w:rsidRPr="005E6ED1">
        <w:rPr>
          <w:rFonts w:ascii="Calibri" w:hAnsi="Calibri"/>
          <w:b/>
          <w:bCs/>
          <w:noProof/>
          <w:sz w:val="24"/>
          <w:szCs w:val="24"/>
        </w:rPr>
        <w:t>726)</w:t>
      </w:r>
      <w:r>
        <w:rPr>
          <w:rFonts w:ascii="Calibri" w:hAnsi="Calibri"/>
          <w:b/>
          <w:bCs/>
          <w:noProof/>
          <w:sz w:val="24"/>
          <w:szCs w:val="24"/>
        </w:rPr>
        <w:t xml:space="preserve"> </w:t>
      </w:r>
    </w:p>
    <w:p w:rsidR="006763AC" w:rsidRPr="00FA78B6" w:rsidRDefault="006763AC" w:rsidP="00D96827">
      <w:pPr>
        <w:pStyle w:val="FootnoteText"/>
        <w:spacing w:before="120"/>
        <w:jc w:val="both"/>
        <w:rPr>
          <w:rFonts w:ascii="Calibri" w:hAnsi="Calibri"/>
          <w:b/>
          <w:bCs/>
          <w:noProof/>
          <w:sz w:val="24"/>
          <w:szCs w:val="24"/>
        </w:rPr>
      </w:pPr>
      <w:r w:rsidRPr="00FA78B6">
        <w:rPr>
          <w:rFonts w:ascii="Calibri" w:hAnsi="Calibri"/>
          <w:noProof/>
          <w:sz w:val="24"/>
          <w:szCs w:val="24"/>
        </w:rPr>
        <w:t>“</w:t>
      </w:r>
      <w:r>
        <w:rPr>
          <w:rFonts w:ascii="Calibri" w:hAnsi="Calibri"/>
          <w:noProof/>
          <w:sz w:val="24"/>
          <w:szCs w:val="24"/>
        </w:rPr>
        <w:t>...</w:t>
      </w:r>
      <w:r w:rsidRPr="00FA78B6">
        <w:rPr>
          <w:rFonts w:ascii="Calibri" w:hAnsi="Calibri"/>
          <w:noProof/>
          <w:sz w:val="24"/>
          <w:szCs w:val="24"/>
        </w:rPr>
        <w:t xml:space="preserve">ve beşincide Arabî ve Türkçeyi tam bilmeyen ve mürşidleri ve âlimleri perişan olan vilayat-ı şarkıyede Risale-i Nur imdadlarına ve her taifeden ziyade başlarına gelen hâdiseler ve âyette </w:t>
      </w:r>
      <w:r w:rsidRPr="006763AC">
        <w:rPr>
          <w:rFonts w:ascii="Calibri" w:hAnsi="Calibri" w:cs="Arial" w:hint="cs"/>
          <w:noProof/>
          <w:color w:val="FF0000"/>
          <w:sz w:val="32"/>
          <w:szCs w:val="32"/>
          <w:u w:val="single"/>
          <w:rtl/>
        </w:rPr>
        <w:t>بِاَيَّامِ</w:t>
      </w:r>
      <w:r w:rsidRPr="006763AC">
        <w:rPr>
          <w:rFonts w:ascii="Calibri" w:hAnsi="Calibri" w:cs="Arial"/>
          <w:noProof/>
          <w:color w:val="FF0000"/>
          <w:sz w:val="32"/>
          <w:szCs w:val="32"/>
          <w:u w:val="single"/>
          <w:rtl/>
        </w:rPr>
        <w:t xml:space="preserve"> </w:t>
      </w:r>
      <w:r w:rsidRPr="006763AC">
        <w:rPr>
          <w:rFonts w:ascii="Calibri" w:hAnsi="Calibri" w:cs="Arial" w:hint="cs"/>
          <w:noProof/>
          <w:color w:val="FF0000"/>
          <w:sz w:val="32"/>
          <w:szCs w:val="32"/>
          <w:u w:val="single"/>
          <w:rtl/>
        </w:rPr>
        <w:t>اللّٰهِ</w:t>
      </w:r>
      <w:r w:rsidRPr="006763AC">
        <w:rPr>
          <w:rFonts w:ascii="Calibri" w:hAnsi="Calibri"/>
          <w:noProof/>
          <w:sz w:val="24"/>
          <w:szCs w:val="24"/>
          <w:u w:val="single"/>
        </w:rPr>
        <w:t xml:space="preserve"> </w:t>
      </w:r>
      <w:r w:rsidRPr="00FA78B6">
        <w:rPr>
          <w:rFonts w:ascii="Calibri" w:hAnsi="Calibri"/>
          <w:noProof/>
          <w:sz w:val="24"/>
          <w:szCs w:val="24"/>
          <w:u w:val="single"/>
        </w:rPr>
        <w:t>tabir edilen elîm vakıaları hatırlarına getirmekle ikaz ve irşad etmelerine bir mana-yı işarî ve remzî ile emrediyor</w:t>
      </w:r>
      <w:r w:rsidRPr="00FA78B6">
        <w:rPr>
          <w:rFonts w:ascii="Calibri" w:hAnsi="Calibri"/>
          <w:noProof/>
          <w:sz w:val="24"/>
          <w:szCs w:val="24"/>
        </w:rPr>
        <w:t>.</w:t>
      </w:r>
      <w:r>
        <w:rPr>
          <w:rFonts w:ascii="Calibri" w:hAnsi="Calibri"/>
          <w:noProof/>
          <w:sz w:val="24"/>
          <w:szCs w:val="24"/>
        </w:rPr>
        <w:t xml:space="preserve">” </w:t>
      </w:r>
      <w:r w:rsidRPr="00FA78B6">
        <w:rPr>
          <w:rFonts w:ascii="Calibri" w:hAnsi="Calibri" w:hint="eastAsia"/>
          <w:b/>
          <w:bCs/>
          <w:noProof/>
          <w:sz w:val="24"/>
          <w:szCs w:val="24"/>
        </w:rPr>
        <w:t>Ş</w:t>
      </w:r>
      <w:r w:rsidRPr="00FA78B6">
        <w:rPr>
          <w:rFonts w:ascii="Calibri" w:hAnsi="Calibri"/>
          <w:b/>
          <w:bCs/>
          <w:noProof/>
          <w:sz w:val="24"/>
          <w:szCs w:val="24"/>
        </w:rPr>
        <w:t>ualar (725)</w:t>
      </w:r>
      <w:r w:rsidR="00D96827">
        <w:rPr>
          <w:rFonts w:ascii="Calibri" w:hAnsi="Calibri"/>
          <w:b/>
          <w:bCs/>
          <w:noProof/>
          <w:sz w:val="24"/>
          <w:szCs w:val="24"/>
        </w:rPr>
        <w:t xml:space="preserve"> </w:t>
      </w:r>
    </w:p>
  </w:footnote>
  <w:footnote w:id="13">
    <w:p w:rsidR="00D96827" w:rsidRDefault="00D96827" w:rsidP="00D96827">
      <w:pPr>
        <w:pStyle w:val="FootnoteText"/>
        <w:spacing w:before="120"/>
      </w:pPr>
      <w:r>
        <w:rPr>
          <w:rStyle w:val="FootnoteReference"/>
        </w:rPr>
        <w:footnoteRef/>
      </w:r>
      <w:r>
        <w:t xml:space="preserve"> </w:t>
      </w:r>
      <w:r w:rsidRPr="00D96827">
        <w:rPr>
          <w:rFonts w:cs="Calibri"/>
          <w:i/>
          <w:iCs/>
          <w:sz w:val="24"/>
          <w:szCs w:val="24"/>
        </w:rPr>
        <w:t xml:space="preserve">(Bakınız: </w:t>
      </w:r>
      <w:r w:rsidRPr="00D96827">
        <w:rPr>
          <w:rFonts w:cs="Calibri"/>
          <w:i/>
          <w:iCs/>
          <w:sz w:val="24"/>
          <w:szCs w:val="24"/>
          <w:highlight w:val="yellow"/>
        </w:rPr>
        <w:t>Esasat-ı Nuriye Tebli</w:t>
      </w:r>
      <w:r w:rsidRPr="00D96827">
        <w:rPr>
          <w:rFonts w:ascii="Calibri" w:hAnsi="Calibri"/>
          <w:i/>
          <w:iCs/>
          <w:noProof/>
          <w:sz w:val="24"/>
          <w:szCs w:val="24"/>
          <w:highlight w:val="yellow"/>
        </w:rPr>
        <w:t>ğ Vazifesi Esas</w:t>
      </w:r>
      <w:r w:rsidRPr="00D96827">
        <w:rPr>
          <w:rFonts w:cs="Calibri"/>
          <w:i/>
          <w:iCs/>
          <w:sz w:val="24"/>
          <w:szCs w:val="24"/>
          <w:highlight w:val="yellow"/>
        </w:rPr>
        <w:t>ı</w:t>
      </w:r>
      <w:r w:rsidRPr="00D96827">
        <w:rPr>
          <w:rFonts w:cs="Calibri"/>
          <w:i/>
          <w:iCs/>
          <w:sz w:val="24"/>
          <w:szCs w:val="24"/>
        </w:rPr>
        <w:t xml:space="preserve">, </w:t>
      </w:r>
      <w:r w:rsidRPr="00D96827">
        <w:rPr>
          <w:rFonts w:cs="Calibri"/>
          <w:i/>
          <w:iCs/>
          <w:sz w:val="24"/>
          <w:szCs w:val="24"/>
          <w:highlight w:val="yellow"/>
        </w:rPr>
        <w:t>Tebli</w:t>
      </w:r>
      <w:r w:rsidRPr="00D96827">
        <w:rPr>
          <w:rFonts w:ascii="Calibri" w:hAnsi="Calibri"/>
          <w:i/>
          <w:iCs/>
          <w:noProof/>
          <w:sz w:val="24"/>
          <w:szCs w:val="24"/>
          <w:highlight w:val="yellow"/>
        </w:rPr>
        <w:t>ğ</w:t>
      </w:r>
      <w:r w:rsidRPr="00D96827">
        <w:rPr>
          <w:rFonts w:ascii="Calibri" w:hAnsi="Calibri"/>
          <w:i/>
          <w:iCs/>
          <w:noProof/>
          <w:sz w:val="24"/>
          <w:szCs w:val="24"/>
        </w:rPr>
        <w:t xml:space="preserve"> ve </w:t>
      </w:r>
      <w:r w:rsidRPr="00D96827">
        <w:rPr>
          <w:rFonts w:ascii="Calibri" w:hAnsi="Calibri"/>
          <w:i/>
          <w:iCs/>
          <w:noProof/>
          <w:sz w:val="24"/>
          <w:szCs w:val="24"/>
          <w:highlight w:val="yellow"/>
        </w:rPr>
        <w:t xml:space="preserve">Muhtaclara </w:t>
      </w:r>
      <w:r w:rsidRPr="00D96827">
        <w:rPr>
          <w:rFonts w:cs="Calibri"/>
          <w:i/>
          <w:iCs/>
          <w:sz w:val="24"/>
          <w:szCs w:val="24"/>
          <w:highlight w:val="yellow"/>
        </w:rPr>
        <w:t>Tebli</w:t>
      </w:r>
      <w:r w:rsidRPr="00D96827">
        <w:rPr>
          <w:rFonts w:ascii="Calibri" w:hAnsi="Calibri"/>
          <w:i/>
          <w:iCs/>
          <w:noProof/>
          <w:sz w:val="24"/>
          <w:szCs w:val="24"/>
          <w:highlight w:val="yellow"/>
        </w:rPr>
        <w:t>ğ</w:t>
      </w:r>
      <w:r w:rsidRPr="00D96827">
        <w:rPr>
          <w:rFonts w:ascii="Calibri" w:hAnsi="Calibri"/>
          <w:i/>
          <w:iCs/>
          <w:noProof/>
          <w:sz w:val="24"/>
          <w:szCs w:val="24"/>
        </w:rPr>
        <w:t xml:space="preserve"> Derlemeleri</w:t>
      </w:r>
      <w:r w:rsidRPr="00D96827">
        <w:rPr>
          <w:rFonts w:cs="Calibri"/>
          <w:i/>
          <w:iCs/>
          <w:sz w:val="24"/>
          <w:szCs w:val="24"/>
        </w:rPr>
        <w:t>)</w:t>
      </w:r>
    </w:p>
  </w:footnote>
  <w:footnote w:id="14">
    <w:p w:rsidR="00D96827" w:rsidRDefault="00D96827" w:rsidP="00D96827">
      <w:pPr>
        <w:pStyle w:val="FootnoteText"/>
        <w:spacing w:before="120"/>
      </w:pPr>
      <w:r>
        <w:rPr>
          <w:rStyle w:val="FootnoteReference"/>
        </w:rPr>
        <w:footnoteRef/>
      </w:r>
      <w:r>
        <w:t xml:space="preserve"> </w:t>
      </w:r>
      <w:r>
        <w:rPr>
          <w:rFonts w:ascii="Calibri" w:hAnsi="Calibri"/>
          <w:b/>
          <w:bCs/>
          <w:noProof/>
          <w:sz w:val="24"/>
          <w:szCs w:val="24"/>
        </w:rPr>
        <w:t xml:space="preserve">Bu ifadelerden </w:t>
      </w:r>
      <w:r w:rsidRPr="005E6ED1">
        <w:rPr>
          <w:rFonts w:cs="Calibri"/>
          <w:b/>
          <w:bCs/>
          <w:sz w:val="24"/>
          <w:szCs w:val="24"/>
        </w:rPr>
        <w:t>Üstad Hazretleri</w:t>
      </w:r>
      <w:r>
        <w:rPr>
          <w:rFonts w:cs="Calibri"/>
          <w:b/>
          <w:bCs/>
          <w:sz w:val="24"/>
          <w:szCs w:val="24"/>
        </w:rPr>
        <w:t>nin bu asr</w:t>
      </w:r>
      <w:r w:rsidRPr="005E6ED1">
        <w:rPr>
          <w:rFonts w:ascii="Calibri" w:hAnsi="Calibri"/>
          <w:b/>
          <w:bCs/>
          <w:noProof/>
          <w:sz w:val="24"/>
          <w:szCs w:val="24"/>
        </w:rPr>
        <w:t>ı</w:t>
      </w:r>
      <w:r>
        <w:rPr>
          <w:rFonts w:cs="Calibri"/>
          <w:b/>
          <w:bCs/>
          <w:sz w:val="24"/>
          <w:szCs w:val="24"/>
        </w:rPr>
        <w:t xml:space="preserve">n vazifeli </w:t>
      </w:r>
      <w:r w:rsidRPr="005E6ED1">
        <w:rPr>
          <w:rFonts w:ascii="Calibri" w:hAnsi="Calibri"/>
          <w:b/>
          <w:bCs/>
          <w:noProof/>
          <w:sz w:val="24"/>
          <w:szCs w:val="24"/>
        </w:rPr>
        <w:t>ş</w:t>
      </w:r>
      <w:r>
        <w:rPr>
          <w:rFonts w:cs="Calibri"/>
          <w:b/>
          <w:bCs/>
          <w:sz w:val="24"/>
          <w:szCs w:val="24"/>
        </w:rPr>
        <w:t>ahsiyeti oldu</w:t>
      </w:r>
      <w:r w:rsidRPr="005E6ED1">
        <w:rPr>
          <w:rFonts w:ascii="Calibri" w:hAnsi="Calibri"/>
          <w:b/>
          <w:bCs/>
          <w:noProof/>
          <w:sz w:val="24"/>
          <w:szCs w:val="24"/>
        </w:rPr>
        <w:t>ğ</w:t>
      </w:r>
      <w:r>
        <w:rPr>
          <w:rFonts w:cs="Calibri"/>
          <w:b/>
          <w:bCs/>
          <w:sz w:val="24"/>
          <w:szCs w:val="24"/>
        </w:rPr>
        <w:t>u anla</w:t>
      </w:r>
      <w:r w:rsidRPr="005E6ED1">
        <w:rPr>
          <w:rFonts w:ascii="Calibri" w:hAnsi="Calibri"/>
          <w:b/>
          <w:bCs/>
          <w:noProof/>
          <w:sz w:val="24"/>
          <w:szCs w:val="24"/>
        </w:rPr>
        <w:t>şı</w:t>
      </w:r>
      <w:r>
        <w:rPr>
          <w:rFonts w:cs="Calibri"/>
          <w:b/>
          <w:bCs/>
          <w:sz w:val="24"/>
          <w:szCs w:val="24"/>
        </w:rPr>
        <w:t>lmal</w:t>
      </w:r>
      <w:r w:rsidRPr="005E6ED1">
        <w:rPr>
          <w:rFonts w:ascii="Calibri" w:hAnsi="Calibri"/>
          <w:b/>
          <w:bCs/>
          <w:noProof/>
          <w:sz w:val="24"/>
          <w:szCs w:val="24"/>
        </w:rPr>
        <w:t>ı</w:t>
      </w:r>
      <w:r>
        <w:rPr>
          <w:rFonts w:cs="Calibri"/>
          <w:b/>
          <w:bCs/>
          <w:sz w:val="24"/>
          <w:szCs w:val="24"/>
        </w:rPr>
        <w:t>d</w:t>
      </w:r>
      <w:r w:rsidRPr="005E6ED1">
        <w:rPr>
          <w:rFonts w:ascii="Calibri" w:hAnsi="Calibri"/>
          <w:b/>
          <w:bCs/>
          <w:noProof/>
          <w:sz w:val="24"/>
          <w:szCs w:val="24"/>
        </w:rPr>
        <w:t>ı</w:t>
      </w:r>
      <w:r>
        <w:rPr>
          <w:rFonts w:cs="Calibri"/>
          <w:b/>
          <w:bCs/>
          <w:sz w:val="24"/>
          <w:szCs w:val="24"/>
        </w:rPr>
        <w:t>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500CF"/>
    <w:rsid w:val="00056168"/>
    <w:rsid w:val="000C2ACB"/>
    <w:rsid w:val="001256AE"/>
    <w:rsid w:val="001A13F3"/>
    <w:rsid w:val="001E1CB4"/>
    <w:rsid w:val="00502333"/>
    <w:rsid w:val="005A68D2"/>
    <w:rsid w:val="005E6ED1"/>
    <w:rsid w:val="00623981"/>
    <w:rsid w:val="006763AC"/>
    <w:rsid w:val="00761B7A"/>
    <w:rsid w:val="00883F3F"/>
    <w:rsid w:val="009247FA"/>
    <w:rsid w:val="009260A9"/>
    <w:rsid w:val="0093168A"/>
    <w:rsid w:val="00B77B38"/>
    <w:rsid w:val="00C500CF"/>
    <w:rsid w:val="00D96827"/>
    <w:rsid w:val="00DA3284"/>
    <w:rsid w:val="00E1099E"/>
    <w:rsid w:val="00FA78B6"/>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8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500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00CF"/>
    <w:rPr>
      <w:sz w:val="20"/>
      <w:szCs w:val="20"/>
    </w:rPr>
  </w:style>
  <w:style w:type="character" w:styleId="FootnoteReference">
    <w:name w:val="footnote reference"/>
    <w:basedOn w:val="DefaultParagraphFont"/>
    <w:uiPriority w:val="99"/>
    <w:semiHidden/>
    <w:unhideWhenUsed/>
    <w:rsid w:val="00C500CF"/>
    <w:rPr>
      <w:vertAlign w:val="superscript"/>
    </w:rPr>
  </w:style>
  <w:style w:type="character" w:customStyle="1" w:styleId="DipnotSabitleyicisi">
    <w:name w:val="Dipnot Sabitleyicisi"/>
    <w:rsid w:val="00C500CF"/>
    <w:rPr>
      <w:vertAlign w:val="superscript"/>
    </w:rPr>
  </w:style>
  <w:style w:type="character" w:customStyle="1" w:styleId="DipnotKarakterleri">
    <w:name w:val="Dipnot Karakterleri"/>
    <w:qFormat/>
    <w:rsid w:val="00C500CF"/>
  </w:style>
  <w:style w:type="paragraph" w:customStyle="1" w:styleId="Footnote">
    <w:name w:val="Footnote"/>
    <w:basedOn w:val="Normal"/>
    <w:qFormat/>
    <w:rsid w:val="00C500CF"/>
    <w:pPr>
      <w:suppressLineNumbers/>
      <w:spacing w:after="0" w:line="240" w:lineRule="auto"/>
      <w:ind w:left="339" w:hanging="339"/>
    </w:pPr>
    <w:rPr>
      <w:rFonts w:ascii="Liberation Serif" w:eastAsia="NSimSun" w:hAnsi="Liberation Serif" w:cs="Arial"/>
      <w:kern w:val="2"/>
      <w:sz w:val="20"/>
      <w:szCs w:val="20"/>
      <w:lang w:val="tr-TR"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F3F03-B871-4A52-9FA9-2EFBD059F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1</Pages>
  <Words>2493</Words>
  <Characters>14213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dc:creator>
  <cp:lastModifiedBy>hakan</cp:lastModifiedBy>
  <cp:revision>7</cp:revision>
  <dcterms:created xsi:type="dcterms:W3CDTF">2020-12-28T08:41:00Z</dcterms:created>
  <dcterms:modified xsi:type="dcterms:W3CDTF">2020-12-31T15:02:00Z</dcterms:modified>
</cp:coreProperties>
</file>